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08" w:rsidRPr="00B11741" w:rsidRDefault="00B11741" w:rsidP="00B11741">
      <w:pPr>
        <w:tabs>
          <w:tab w:val="left" w:pos="426"/>
        </w:tabs>
        <w:spacing w:after="120" w:line="260" w:lineRule="atLeast"/>
        <w:ind w:left="426" w:hanging="710"/>
        <w:jc w:val="center"/>
        <w:rPr>
          <w:rStyle w:val="Pogrubienie"/>
          <w:color w:val="FF0000"/>
          <w:sz w:val="20"/>
          <w:szCs w:val="20"/>
          <w:u w:val="single"/>
        </w:rPr>
      </w:pPr>
      <w:r w:rsidRPr="00B11741">
        <w:rPr>
          <w:rStyle w:val="Pogrubienie"/>
          <w:szCs w:val="20"/>
          <w:u w:val="single"/>
        </w:rPr>
        <w:t>Klauzula do zamó</w:t>
      </w:r>
      <w:r>
        <w:rPr>
          <w:rStyle w:val="Pogrubienie"/>
          <w:szCs w:val="20"/>
          <w:u w:val="single"/>
        </w:rPr>
        <w:t>w</w:t>
      </w:r>
      <w:r w:rsidRPr="00B11741">
        <w:rPr>
          <w:rStyle w:val="Pogrubienie"/>
          <w:szCs w:val="20"/>
          <w:u w:val="single"/>
        </w:rPr>
        <w:t>ień powyżej 130 tys. złotych</w:t>
      </w:r>
    </w:p>
    <w:p w:rsidR="00A635D6" w:rsidRPr="00D072AF" w:rsidRDefault="00DF1108" w:rsidP="00D072AF">
      <w:pPr>
        <w:tabs>
          <w:tab w:val="left" w:pos="426"/>
        </w:tabs>
        <w:spacing w:after="120" w:line="260" w:lineRule="atLeast"/>
        <w:ind w:left="426" w:hanging="710"/>
        <w:jc w:val="both"/>
        <w:rPr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ab/>
      </w:r>
      <w:r w:rsidR="00D072AF" w:rsidRPr="00D072AF">
        <w:rPr>
          <w:rStyle w:val="Pogrubienie"/>
          <w:color w:val="000000"/>
          <w:sz w:val="20"/>
          <w:szCs w:val="20"/>
        </w:rPr>
        <w:t xml:space="preserve">art. 13 </w:t>
      </w:r>
      <w:r w:rsidR="00FD5CE8">
        <w:rPr>
          <w:rStyle w:val="Pogrubienie"/>
          <w:color w:val="000000"/>
          <w:sz w:val="20"/>
          <w:szCs w:val="20"/>
        </w:rPr>
        <w:t>Rozporządzenia</w:t>
      </w:r>
      <w:r w:rsidR="00FD5CE8" w:rsidRPr="00FD5CE8">
        <w:rPr>
          <w:rStyle w:val="Pogrubienie"/>
          <w:color w:val="000000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</w:t>
      </w:r>
      <w:r w:rsidR="00FD5CE8">
        <w:rPr>
          <w:rStyle w:val="Pogrubienie"/>
          <w:color w:val="000000"/>
          <w:sz w:val="20"/>
          <w:szCs w:val="20"/>
        </w:rPr>
        <w:t xml:space="preserve"> r. Nr 119, str. 1 z </w:t>
      </w:r>
      <w:proofErr w:type="spellStart"/>
      <w:r w:rsidR="00FD5CE8">
        <w:rPr>
          <w:rStyle w:val="Pogrubienie"/>
          <w:color w:val="000000"/>
          <w:sz w:val="20"/>
          <w:szCs w:val="20"/>
        </w:rPr>
        <w:t>późn</w:t>
      </w:r>
      <w:proofErr w:type="spellEnd"/>
      <w:r w:rsidR="00FD5CE8">
        <w:rPr>
          <w:rStyle w:val="Pogrubienie"/>
          <w:color w:val="000000"/>
          <w:sz w:val="20"/>
          <w:szCs w:val="20"/>
        </w:rPr>
        <w:t xml:space="preserve">. zm.), </w:t>
      </w:r>
      <w:r w:rsidR="00A635D6" w:rsidRPr="00D072AF">
        <w:rPr>
          <w:rStyle w:val="Pogrubienie"/>
          <w:color w:val="000000"/>
          <w:sz w:val="20"/>
          <w:szCs w:val="20"/>
        </w:rPr>
        <w:t>zwane dalej „rozporządzeniem 2016/679”.</w:t>
      </w:r>
    </w:p>
    <w:p w:rsidR="006342B0" w:rsidRDefault="00D072AF" w:rsidP="006342B0">
      <w:pPr>
        <w:pStyle w:val="Akapitzlist"/>
        <w:numPr>
          <w:ilvl w:val="0"/>
          <w:numId w:val="1"/>
        </w:numPr>
        <w:tabs>
          <w:tab w:val="left" w:pos="426"/>
          <w:tab w:val="left" w:pos="1701"/>
        </w:tabs>
        <w:spacing w:after="120" w:line="260" w:lineRule="atLeast"/>
        <w:jc w:val="both"/>
        <w:rPr>
          <w:color w:val="000000"/>
          <w:sz w:val="20"/>
          <w:szCs w:val="20"/>
        </w:rPr>
      </w:pPr>
      <w:r w:rsidRPr="00D072AF">
        <w:rPr>
          <w:color w:val="000000"/>
          <w:sz w:val="20"/>
          <w:szCs w:val="20"/>
        </w:rPr>
        <w:t>Zamawiający przetwarza dane osobowe zebrane w postępowaniu o udzielenie zamówienia w sposób gwarantujący zabezpieczenie przed ich bezprawnym rozpowszechnianiem.</w:t>
      </w:r>
    </w:p>
    <w:p w:rsidR="006342B0" w:rsidRPr="006342B0" w:rsidRDefault="00D072AF" w:rsidP="006342B0">
      <w:pPr>
        <w:pStyle w:val="Akapitzlist"/>
        <w:numPr>
          <w:ilvl w:val="0"/>
          <w:numId w:val="1"/>
        </w:numPr>
        <w:tabs>
          <w:tab w:val="left" w:pos="426"/>
          <w:tab w:val="left" w:pos="1701"/>
        </w:tabs>
        <w:spacing w:after="120" w:line="260" w:lineRule="atLeast"/>
        <w:jc w:val="both"/>
        <w:rPr>
          <w:color w:val="000000"/>
          <w:sz w:val="20"/>
          <w:szCs w:val="20"/>
        </w:rPr>
      </w:pPr>
      <w:r w:rsidRPr="006342B0">
        <w:rPr>
          <w:sz w:val="20"/>
          <w:szCs w:val="20"/>
        </w:rPr>
        <w:t xml:space="preserve">Administratorem Państwa danych jest </w:t>
      </w:r>
      <w:r w:rsidR="006342B0" w:rsidRPr="006342B0">
        <w:rPr>
          <w:sz w:val="20"/>
          <w:szCs w:val="20"/>
        </w:rPr>
        <w:t>Wójt Gminy Jaśliska, adres: 38-485</w:t>
      </w:r>
      <w:r w:rsidR="006342B0">
        <w:rPr>
          <w:sz w:val="20"/>
          <w:szCs w:val="20"/>
        </w:rPr>
        <w:t xml:space="preserve"> </w:t>
      </w:r>
      <w:r w:rsidR="006342B0" w:rsidRPr="006342B0">
        <w:rPr>
          <w:sz w:val="20"/>
          <w:szCs w:val="20"/>
        </w:rPr>
        <w:t>Jaśliska 171, adres e-mail: ug@jasliska.info, tel. 134310581.</w:t>
      </w:r>
    </w:p>
    <w:p w:rsidR="006342B0" w:rsidRPr="006342B0" w:rsidRDefault="006342B0" w:rsidP="006342B0">
      <w:pPr>
        <w:pStyle w:val="Akapitzlist"/>
        <w:numPr>
          <w:ilvl w:val="0"/>
          <w:numId w:val="1"/>
        </w:numPr>
        <w:spacing w:line="259" w:lineRule="auto"/>
        <w:contextualSpacing/>
        <w:jc w:val="both"/>
        <w:rPr>
          <w:sz w:val="20"/>
          <w:szCs w:val="20"/>
        </w:rPr>
      </w:pPr>
      <w:r w:rsidRPr="006342B0">
        <w:rPr>
          <w:sz w:val="20"/>
          <w:szCs w:val="20"/>
        </w:rPr>
        <w:t>Z inspektorem ochrony danych można się skontaktować listownie na adres Urzędu Gminy Jaśliska</w:t>
      </w:r>
      <w:r>
        <w:rPr>
          <w:sz w:val="20"/>
          <w:szCs w:val="20"/>
        </w:rPr>
        <w:t xml:space="preserve"> </w:t>
      </w:r>
      <w:r w:rsidRPr="006342B0">
        <w:rPr>
          <w:sz w:val="20"/>
          <w:szCs w:val="20"/>
        </w:rPr>
        <w:t xml:space="preserve">oraz poprzez e-mail: </w:t>
      </w:r>
      <w:hyperlink r:id="rId5" w:history="1">
        <w:r w:rsidRPr="006342B0">
          <w:rPr>
            <w:rStyle w:val="Hipercze"/>
            <w:sz w:val="20"/>
            <w:szCs w:val="20"/>
          </w:rPr>
          <w:t>iod@jasliska.info</w:t>
        </w:r>
      </w:hyperlink>
      <w:r w:rsidRPr="006342B0">
        <w:rPr>
          <w:sz w:val="20"/>
          <w:szCs w:val="20"/>
        </w:rPr>
        <w:t>.</w:t>
      </w:r>
    </w:p>
    <w:p w:rsidR="00D072AF" w:rsidRPr="00D072AF" w:rsidRDefault="00D072AF" w:rsidP="006342B0">
      <w:pPr>
        <w:pStyle w:val="Akapitzlist"/>
        <w:numPr>
          <w:ilvl w:val="0"/>
          <w:numId w:val="1"/>
        </w:numPr>
        <w:spacing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>Dane osobowe przetwarzane będą na podstawie:</w:t>
      </w:r>
    </w:p>
    <w:p w:rsidR="00D072AF" w:rsidRPr="00D072AF" w:rsidRDefault="00D072AF" w:rsidP="00D072AF">
      <w:pPr>
        <w:pStyle w:val="Akapitzlist"/>
        <w:numPr>
          <w:ilvl w:val="1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 art. 6 ust. 1 lit. c </w:t>
      </w:r>
      <w:r w:rsidR="009218B5" w:rsidRPr="009218B5">
        <w:rPr>
          <w:sz w:val="20"/>
          <w:szCs w:val="20"/>
        </w:rPr>
        <w:t>rozporządzenia 2016/679</w:t>
      </w:r>
      <w:r w:rsidRPr="00D072AF">
        <w:rPr>
          <w:sz w:val="20"/>
          <w:szCs w:val="20"/>
        </w:rPr>
        <w:t xml:space="preserve"> </w:t>
      </w:r>
      <w:r w:rsidRPr="00D072AF">
        <w:rPr>
          <w:rStyle w:val="text-justify"/>
          <w:sz w:val="20"/>
          <w:szCs w:val="20"/>
        </w:rPr>
        <w:t xml:space="preserve">wypełnienia obowiązku prawnego ciążącego na administratorze określonego w </w:t>
      </w:r>
      <w:r>
        <w:rPr>
          <w:sz w:val="20"/>
          <w:szCs w:val="20"/>
        </w:rPr>
        <w:t>ustawie</w:t>
      </w:r>
      <w:r w:rsidRPr="00D072AF">
        <w:rPr>
          <w:sz w:val="20"/>
          <w:szCs w:val="20"/>
        </w:rPr>
        <w:t xml:space="preserve"> z dnia 11 września 2019 r. - Prawo zamówień publicznych</w:t>
      </w:r>
      <w:r w:rsidR="00DF1108">
        <w:rPr>
          <w:sz w:val="20"/>
          <w:szCs w:val="20"/>
        </w:rPr>
        <w:t xml:space="preserve"> (Dz. U. poz. 2019 z </w:t>
      </w:r>
      <w:proofErr w:type="spellStart"/>
      <w:r w:rsidR="00DF1108">
        <w:rPr>
          <w:sz w:val="20"/>
          <w:szCs w:val="20"/>
        </w:rPr>
        <w:t>późn</w:t>
      </w:r>
      <w:proofErr w:type="spellEnd"/>
      <w:r w:rsidR="00DF1108">
        <w:rPr>
          <w:sz w:val="20"/>
          <w:szCs w:val="20"/>
        </w:rPr>
        <w:t xml:space="preserve">. zm.) </w:t>
      </w:r>
      <w:r w:rsidRPr="00D072AF">
        <w:rPr>
          <w:sz w:val="20"/>
          <w:szCs w:val="20"/>
        </w:rPr>
        <w:t>– zwanej dalej „ustawą”,</w:t>
      </w:r>
    </w:p>
    <w:p w:rsidR="00D072AF" w:rsidRPr="00D072AF" w:rsidRDefault="00D072AF" w:rsidP="00D072AF">
      <w:pPr>
        <w:pStyle w:val="Akapitzlist"/>
        <w:numPr>
          <w:ilvl w:val="1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art. 6 ust. 1 lit. b </w:t>
      </w:r>
      <w:r w:rsidR="009218B5" w:rsidRPr="009218B5">
        <w:rPr>
          <w:sz w:val="20"/>
          <w:szCs w:val="20"/>
        </w:rPr>
        <w:t>rozporządzenia 2016/679</w:t>
      </w:r>
      <w:r w:rsidRPr="00D072AF">
        <w:rPr>
          <w:sz w:val="20"/>
          <w:szCs w:val="20"/>
        </w:rPr>
        <w:t xml:space="preserve"> tj. wykonania zawartej umowy lub do podjęcia działań na Państwa żądanie przed zawarciem umowy.</w:t>
      </w:r>
    </w:p>
    <w:p w:rsidR="00D072AF" w:rsidRPr="00D072AF" w:rsidRDefault="00D072AF" w:rsidP="00D072AF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>Celem przetwarzania danych jest przeprowadzenie postępowania o ud</w:t>
      </w:r>
      <w:r w:rsidR="00B11741">
        <w:rPr>
          <w:sz w:val="20"/>
          <w:szCs w:val="20"/>
        </w:rPr>
        <w:t xml:space="preserve">zielenie zamówienia publicznego, </w:t>
      </w:r>
      <w:r w:rsidR="00FD5CE8" w:rsidRPr="00D072AF">
        <w:rPr>
          <w:sz w:val="20"/>
          <w:szCs w:val="20"/>
        </w:rPr>
        <w:t>wybor</w:t>
      </w:r>
      <w:r w:rsidR="00FD5CE8">
        <w:rPr>
          <w:sz w:val="20"/>
          <w:szCs w:val="20"/>
        </w:rPr>
        <w:t>u</w:t>
      </w:r>
      <w:r w:rsidRPr="00D072AF">
        <w:rPr>
          <w:sz w:val="20"/>
          <w:szCs w:val="20"/>
        </w:rPr>
        <w:t xml:space="preserve"> najkorzystn</w:t>
      </w:r>
      <w:r w:rsidR="00602C07">
        <w:rPr>
          <w:sz w:val="20"/>
          <w:szCs w:val="20"/>
        </w:rPr>
        <w:t xml:space="preserve">iejszej oferty, </w:t>
      </w:r>
      <w:r w:rsidRPr="00D072AF">
        <w:rPr>
          <w:sz w:val="20"/>
          <w:szCs w:val="20"/>
        </w:rPr>
        <w:t>zawarcie</w:t>
      </w:r>
      <w:r w:rsidR="00602C07">
        <w:rPr>
          <w:sz w:val="20"/>
          <w:szCs w:val="20"/>
        </w:rPr>
        <w:t xml:space="preserve"> oraz realizacja</w:t>
      </w:r>
      <w:r w:rsidRPr="00D072AF">
        <w:rPr>
          <w:sz w:val="20"/>
          <w:szCs w:val="20"/>
        </w:rPr>
        <w:t xml:space="preserve"> umowy.</w:t>
      </w:r>
    </w:p>
    <w:p w:rsidR="00D072AF" w:rsidRPr="00D072AF" w:rsidRDefault="00D072AF" w:rsidP="00EF3543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Obiorcami Państwa danych osobowych mogą być osoby lub podmioty, którym udostępniona zostanie dokumentacja w oparciu o </w:t>
      </w:r>
      <w:r>
        <w:rPr>
          <w:sz w:val="20"/>
          <w:szCs w:val="20"/>
        </w:rPr>
        <w:t xml:space="preserve">art. 18 oraz 74 </w:t>
      </w:r>
      <w:r w:rsidR="00602C07">
        <w:rPr>
          <w:sz w:val="20"/>
          <w:szCs w:val="20"/>
        </w:rPr>
        <w:t>ustawy, Państwa dane mogą być zamieszczane w Biule</w:t>
      </w:r>
      <w:r w:rsidR="00EF3543">
        <w:rPr>
          <w:sz w:val="20"/>
          <w:szCs w:val="20"/>
        </w:rPr>
        <w:t xml:space="preserve">tynie Zamówień Publicznych, odbiorcą danych może być </w:t>
      </w:r>
      <w:r w:rsidR="00EF3543" w:rsidRPr="00EF3543">
        <w:rPr>
          <w:sz w:val="20"/>
          <w:szCs w:val="20"/>
        </w:rPr>
        <w:t xml:space="preserve">bank realizujący usługi bankowe dla Urzędu Gminy </w:t>
      </w:r>
      <w:r w:rsidR="00B11741">
        <w:rPr>
          <w:sz w:val="20"/>
          <w:szCs w:val="20"/>
        </w:rPr>
        <w:t xml:space="preserve">w Jaśliskach, </w:t>
      </w:r>
      <w:r w:rsidR="00EF3543" w:rsidRPr="00EF3543">
        <w:rPr>
          <w:sz w:val="20"/>
          <w:szCs w:val="20"/>
        </w:rPr>
        <w:t xml:space="preserve">dostawca systemu finansowo-księgowego - RADIX Sp. z o.o. Sp. k. z siedzibą w Gdańsku przy ul. Piastowskiej 33, z którym zawarto umowę </w:t>
      </w:r>
      <w:r w:rsidR="00EF3543" w:rsidRPr="00B11741">
        <w:rPr>
          <w:sz w:val="20"/>
          <w:szCs w:val="20"/>
        </w:rPr>
        <w:t>powierzenia przetwarzania danych osobowych oraz</w:t>
      </w:r>
      <w:r w:rsidR="006342B0" w:rsidRPr="00B11741">
        <w:rPr>
          <w:sz w:val="20"/>
          <w:szCs w:val="20"/>
        </w:rPr>
        <w:t xml:space="preserve"> podmiot zapewniający elektronizację prowadzonych zamówień</w:t>
      </w:r>
      <w:r w:rsidR="00B11741" w:rsidRPr="00B11741">
        <w:rPr>
          <w:sz w:val="20"/>
          <w:szCs w:val="20"/>
        </w:rPr>
        <w:t xml:space="preserve">. </w:t>
      </w:r>
      <w:r w:rsidRPr="00D072AF">
        <w:rPr>
          <w:sz w:val="20"/>
          <w:szCs w:val="20"/>
        </w:rPr>
        <w:t xml:space="preserve">Szczegółowe informacje można uzyskać </w:t>
      </w:r>
      <w:r w:rsidR="00EF3543">
        <w:rPr>
          <w:sz w:val="20"/>
          <w:szCs w:val="20"/>
        </w:rPr>
        <w:t>kontaktując się z </w:t>
      </w:r>
      <w:r w:rsidR="00CE28F5">
        <w:rPr>
          <w:sz w:val="20"/>
          <w:szCs w:val="20"/>
        </w:rPr>
        <w:t>Administratorem</w:t>
      </w:r>
      <w:r w:rsidRPr="00D072AF">
        <w:rPr>
          <w:sz w:val="20"/>
          <w:szCs w:val="20"/>
        </w:rPr>
        <w:t>.</w:t>
      </w:r>
    </w:p>
    <w:p w:rsidR="00D072AF" w:rsidRPr="00D072AF" w:rsidRDefault="00D072AF" w:rsidP="00D072AF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>Państwa dane nie będą przekazywane do państw spoza Europejskiego Obszaru Gospodarczego (tj. państw trzecich).</w:t>
      </w:r>
    </w:p>
    <w:p w:rsidR="00D072AF" w:rsidRPr="00D072AF" w:rsidRDefault="00D072AF" w:rsidP="00D072AF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>Dane osobowe będą przechowywane przez czas niezbędny do realizacji celów określonych powyżej, a po tym czasie przez okres wymagany:</w:t>
      </w:r>
    </w:p>
    <w:p w:rsidR="00D072AF" w:rsidRPr="00D072AF" w:rsidRDefault="009218B5" w:rsidP="00D072AF">
      <w:pPr>
        <w:pStyle w:val="Akapitzlist"/>
        <w:numPr>
          <w:ilvl w:val="1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art. 78</w:t>
      </w:r>
      <w:r w:rsidR="00D072AF" w:rsidRPr="00D072AF">
        <w:rPr>
          <w:sz w:val="20"/>
          <w:szCs w:val="20"/>
        </w:rPr>
        <w:t xml:space="preserve"> ust. 1 ustawy, tj. protokół wraz z załącznikami przechowuje się przez okres 4 lat od dnia zakończenia postępowania chyba że umowa zawarta jest na dłuży okres czasu wtedy administrator przechowuje protokół do zakończenia umowy;</w:t>
      </w:r>
    </w:p>
    <w:p w:rsidR="00D072AF" w:rsidRPr="00D072AF" w:rsidRDefault="00D072AF" w:rsidP="00D072AF">
      <w:pPr>
        <w:pStyle w:val="Akapitzlist"/>
        <w:numPr>
          <w:ilvl w:val="1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umowy zgodnie z kategorią archiwalną B10 – tj. 10 lat od roku następującego po zakończeniu umowy zawartej w trybie zamówienia publicznego, </w:t>
      </w:r>
    </w:p>
    <w:p w:rsidR="00D072AF" w:rsidRPr="00D072AF" w:rsidRDefault="00D072AF" w:rsidP="00D072AF">
      <w:pPr>
        <w:pStyle w:val="Akapitzlist"/>
        <w:numPr>
          <w:ilvl w:val="1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pozostała dokumentacja dotycząca zamówień publicznych zgodnie z kategorią B5 – tj. 5 lat od roku następującego po zakończeniu sprawy. </w:t>
      </w:r>
    </w:p>
    <w:p w:rsidR="00D072AF" w:rsidRPr="00D072AF" w:rsidRDefault="00D072AF" w:rsidP="00D072AF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W celu złożenia oferty podanie danych osobowych jest wymogiem </w:t>
      </w:r>
      <w:r>
        <w:rPr>
          <w:sz w:val="20"/>
          <w:szCs w:val="20"/>
        </w:rPr>
        <w:t>niezbędnym.</w:t>
      </w:r>
    </w:p>
    <w:p w:rsidR="00D072AF" w:rsidRPr="00D072AF" w:rsidRDefault="00D072AF" w:rsidP="00D072AF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W związku z przetwarzaniem Państwa danych osobowych przysługują następujące uprawnienia: </w:t>
      </w:r>
    </w:p>
    <w:p w:rsidR="00D072AF" w:rsidRPr="00D072AF" w:rsidRDefault="00D072AF" w:rsidP="009218B5">
      <w:pPr>
        <w:pStyle w:val="Akapitzlist"/>
        <w:numPr>
          <w:ilvl w:val="1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>prawo dostępu do danych osobowych</w:t>
      </w:r>
      <w:r w:rsidR="00D1608F">
        <w:rPr>
          <w:sz w:val="20"/>
          <w:szCs w:val="20"/>
        </w:rPr>
        <w:t xml:space="preserve"> - </w:t>
      </w:r>
      <w:r w:rsidR="009218B5">
        <w:rPr>
          <w:sz w:val="20"/>
          <w:szCs w:val="20"/>
        </w:rPr>
        <w:t>w</w:t>
      </w:r>
      <w:r w:rsidR="009218B5" w:rsidRPr="009218B5">
        <w:rPr>
          <w:sz w:val="20"/>
          <w:szCs w:val="20"/>
        </w:rPr>
        <w:t xml:space="preserve">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</w:t>
      </w:r>
      <w:r w:rsidRPr="00D072AF">
        <w:rPr>
          <w:sz w:val="20"/>
          <w:szCs w:val="20"/>
        </w:rPr>
        <w:t xml:space="preserve">; </w:t>
      </w:r>
    </w:p>
    <w:p w:rsidR="00D072AF" w:rsidRPr="00D1608F" w:rsidRDefault="00D072AF" w:rsidP="00D1608F">
      <w:pPr>
        <w:pStyle w:val="Akapitzlist"/>
        <w:numPr>
          <w:ilvl w:val="1"/>
          <w:numId w:val="1"/>
        </w:numPr>
        <w:spacing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>prawo do żądania sprostowania danych osobowych</w:t>
      </w:r>
      <w:r w:rsidR="00D1608F">
        <w:rPr>
          <w:sz w:val="20"/>
          <w:szCs w:val="20"/>
        </w:rPr>
        <w:t xml:space="preserve">  - </w:t>
      </w:r>
      <w:r w:rsidR="009218B5">
        <w:rPr>
          <w:sz w:val="20"/>
          <w:szCs w:val="20"/>
        </w:rPr>
        <w:t>s</w:t>
      </w:r>
      <w:r w:rsidR="009218B5" w:rsidRPr="009218B5">
        <w:rPr>
          <w:sz w:val="20"/>
          <w:szCs w:val="20"/>
        </w:rPr>
        <w:t>korzystanie przez osobę, której dane osobowe są przetwarzane, z uprawnienia do sprostowania lub uzupełnienia danych osobowych, o którym mowa w art. 16 rozporządzenia 2016/679, nie może naruszać integralności protokołu postępowania oraz jego załączników</w:t>
      </w:r>
      <w:r w:rsidR="00D1608F" w:rsidRPr="009218B5">
        <w:rPr>
          <w:sz w:val="20"/>
          <w:szCs w:val="20"/>
        </w:rPr>
        <w:t xml:space="preserve">, nie może skutkować zmianą wyniku postępowania o udzielenie zamówienia ani zmianą postanowień umowy w sprawie zamówienia publicznego </w:t>
      </w:r>
      <w:r w:rsidR="002B0AE7">
        <w:rPr>
          <w:sz w:val="20"/>
          <w:szCs w:val="20"/>
        </w:rPr>
        <w:t>w zakresie niezgodnym z </w:t>
      </w:r>
      <w:r w:rsidR="00D1608F">
        <w:rPr>
          <w:sz w:val="20"/>
          <w:szCs w:val="20"/>
        </w:rPr>
        <w:t>ustawą;</w:t>
      </w:r>
    </w:p>
    <w:p w:rsidR="00D072AF" w:rsidRPr="00D072AF" w:rsidRDefault="00D072AF" w:rsidP="00D072AF">
      <w:pPr>
        <w:pStyle w:val="Akapitzlist"/>
        <w:numPr>
          <w:ilvl w:val="1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:rsidR="003D6452" w:rsidRDefault="00D072AF" w:rsidP="002B0AE7">
      <w:pPr>
        <w:pStyle w:val="Akapitzlist"/>
        <w:numPr>
          <w:ilvl w:val="1"/>
          <w:numId w:val="1"/>
        </w:numPr>
        <w:spacing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lastRenderedPageBreak/>
        <w:t>prawo do żądania ograniczenia przetwarzania dany</w:t>
      </w:r>
      <w:r w:rsidR="00D1608F">
        <w:rPr>
          <w:sz w:val="20"/>
          <w:szCs w:val="20"/>
        </w:rPr>
        <w:t>ch osobowych - w przypadku, gdy</w:t>
      </w:r>
      <w:r w:rsidRPr="00D072AF">
        <w:rPr>
          <w:sz w:val="20"/>
          <w:szCs w:val="20"/>
        </w:rPr>
        <w:t xml:space="preserve">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</w:t>
      </w:r>
      <w:r w:rsidR="00D1608F">
        <w:rPr>
          <w:sz w:val="20"/>
          <w:szCs w:val="20"/>
        </w:rPr>
        <w:t xml:space="preserve">brony lub dochodzenia roszczeń. </w:t>
      </w:r>
    </w:p>
    <w:p w:rsidR="00D072AF" w:rsidRPr="002B0AE7" w:rsidRDefault="00D1608F" w:rsidP="003D6452">
      <w:pPr>
        <w:pStyle w:val="Akapitzlist"/>
        <w:spacing w:line="259" w:lineRule="auto"/>
        <w:ind w:left="115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9218B5">
        <w:rPr>
          <w:sz w:val="20"/>
          <w:szCs w:val="20"/>
        </w:rPr>
        <w:t>głoszenie żądania ograniczenia przetwarzania, o którym mowa w art. 18 ust. 1 rozporządzenia 2016/679, nie ogranicza przetwarzania danych osobowych do czas</w:t>
      </w:r>
      <w:r>
        <w:rPr>
          <w:sz w:val="20"/>
          <w:szCs w:val="20"/>
        </w:rPr>
        <w:t>u zakończenia tego postępowania. W</w:t>
      </w:r>
      <w:r w:rsidRPr="00D1608F">
        <w:rPr>
          <w:sz w:val="20"/>
          <w:szCs w:val="20"/>
        </w:rPr>
        <w:t xml:space="preserve">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D072AF" w:rsidRPr="00D072AF" w:rsidRDefault="00D072AF" w:rsidP="00D072AF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>W przypadku niezgodnego z prawem przetwarzania Państwa danych przysługuje prawo wniesienia skargi do organu nadzorczego tj. do Prezesa Urzędu Ochrony Danych Osobowych w Warszawie.</w:t>
      </w:r>
    </w:p>
    <w:p w:rsidR="00602C07" w:rsidRDefault="00D072AF" w:rsidP="00602C07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D072AF">
        <w:rPr>
          <w:sz w:val="20"/>
          <w:szCs w:val="20"/>
        </w:rPr>
        <w:t xml:space="preserve">Państwa dane nie będą przetwarzane w sposób zautomatyzowany oraz nie będą profilowane. </w:t>
      </w:r>
    </w:p>
    <w:p w:rsidR="00A635D6" w:rsidRPr="0060626C" w:rsidRDefault="00602C07" w:rsidP="005A5894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602C07">
        <w:rPr>
          <w:color w:val="000000"/>
          <w:sz w:val="20"/>
          <w:szCs w:val="20"/>
        </w:rPr>
        <w:t>Składający ofertę</w:t>
      </w:r>
      <w:r w:rsidR="00A635D6" w:rsidRPr="00602C07">
        <w:rPr>
          <w:color w:val="000000"/>
          <w:sz w:val="20"/>
          <w:szCs w:val="20"/>
        </w:rPr>
        <w:t xml:space="preserve">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  <w:r w:rsidR="005A5894">
        <w:rPr>
          <w:color w:val="000000"/>
          <w:sz w:val="20"/>
          <w:szCs w:val="20"/>
        </w:rPr>
        <w:t xml:space="preserve"> </w:t>
      </w:r>
      <w:r w:rsidR="00A635D6" w:rsidRPr="005A5894">
        <w:rPr>
          <w:color w:val="000000"/>
          <w:sz w:val="20"/>
          <w:szCs w:val="20"/>
        </w:rPr>
        <w:t xml:space="preserve">W celu zapewnienia, że wykonawca wypełnił obowiązki informacyjne wynikające z rozporządzenia 2016/679 wykonawca składa w postępowaniu oświadczenie o wypełnieniu przez niego obowiązków informacyjnych przewidzianych w art. 14 rozporządzenia 2016/679. Oświadczenie, o którym mowa w zdaniu pierwszym wykonawca składa w ofercie. </w:t>
      </w:r>
    </w:p>
    <w:p w:rsidR="0060626C" w:rsidRPr="005A5894" w:rsidRDefault="0060626C" w:rsidP="0060626C">
      <w:pPr>
        <w:pStyle w:val="Akapitzlist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sz w:val="20"/>
          <w:szCs w:val="20"/>
        </w:rPr>
      </w:pPr>
      <w:r w:rsidRPr="0060626C">
        <w:rPr>
          <w:sz w:val="20"/>
          <w:szCs w:val="20"/>
        </w:rPr>
        <w:t xml:space="preserve">Jeżeli przetwarzanie </w:t>
      </w:r>
      <w:r>
        <w:rPr>
          <w:sz w:val="20"/>
          <w:szCs w:val="20"/>
        </w:rPr>
        <w:t>danych osobowych będzie</w:t>
      </w:r>
      <w:r w:rsidRPr="0060626C">
        <w:rPr>
          <w:sz w:val="20"/>
          <w:szCs w:val="20"/>
        </w:rPr>
        <w:t xml:space="preserve"> dokonywane w imieniu </w:t>
      </w:r>
      <w:r w:rsidR="00903316">
        <w:rPr>
          <w:sz w:val="20"/>
          <w:szCs w:val="20"/>
        </w:rPr>
        <w:t>zamawiającego, p</w:t>
      </w:r>
      <w:r w:rsidRPr="0060626C">
        <w:rPr>
          <w:sz w:val="20"/>
          <w:szCs w:val="20"/>
        </w:rPr>
        <w:t xml:space="preserve">odmiot składający ofertę daje </w:t>
      </w:r>
      <w:r>
        <w:rPr>
          <w:sz w:val="20"/>
          <w:szCs w:val="20"/>
        </w:rPr>
        <w:t xml:space="preserve">gwarancję </w:t>
      </w:r>
      <w:r w:rsidRPr="0060626C">
        <w:rPr>
          <w:sz w:val="20"/>
          <w:szCs w:val="20"/>
        </w:rPr>
        <w:t>wdrożenia odpo</w:t>
      </w:r>
      <w:r>
        <w:rPr>
          <w:sz w:val="20"/>
          <w:szCs w:val="20"/>
        </w:rPr>
        <w:t>wiednich środków technicznych i </w:t>
      </w:r>
      <w:r w:rsidRPr="0060626C">
        <w:rPr>
          <w:sz w:val="20"/>
          <w:szCs w:val="20"/>
        </w:rPr>
        <w:t xml:space="preserve">organizacyjnych, by przetwarzanie </w:t>
      </w:r>
      <w:r>
        <w:rPr>
          <w:sz w:val="20"/>
          <w:szCs w:val="20"/>
        </w:rPr>
        <w:t xml:space="preserve">danych </w:t>
      </w:r>
      <w:r w:rsidRPr="0060626C">
        <w:rPr>
          <w:sz w:val="20"/>
          <w:szCs w:val="20"/>
        </w:rPr>
        <w:t xml:space="preserve">spełniało wymogi </w:t>
      </w:r>
      <w:r w:rsidRPr="009218B5">
        <w:rPr>
          <w:sz w:val="20"/>
          <w:szCs w:val="20"/>
        </w:rPr>
        <w:t>rozporządzenia 2016/679</w:t>
      </w:r>
      <w:r>
        <w:rPr>
          <w:sz w:val="20"/>
          <w:szCs w:val="20"/>
        </w:rPr>
        <w:t xml:space="preserve"> </w:t>
      </w:r>
      <w:r w:rsidRPr="0060626C">
        <w:rPr>
          <w:sz w:val="20"/>
          <w:szCs w:val="20"/>
        </w:rPr>
        <w:t>i chroniło prawa osób, których dane dotyczą.</w:t>
      </w:r>
    </w:p>
    <w:p w:rsidR="00A72A57" w:rsidRDefault="00B11741" w:rsidP="00A635D6">
      <w:pPr>
        <w:tabs>
          <w:tab w:val="left" w:pos="426"/>
        </w:tabs>
        <w:ind w:left="426" w:hanging="710"/>
        <w:rPr>
          <w:sz w:val="20"/>
          <w:szCs w:val="20"/>
        </w:rPr>
      </w:pPr>
      <w:bookmarkStart w:id="0" w:name="_GoBack"/>
      <w:bookmarkEnd w:id="0"/>
    </w:p>
    <w:sectPr w:rsidR="00A7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8A30958"/>
    <w:multiLevelType w:val="hybridMultilevel"/>
    <w:tmpl w:val="2C32C926"/>
    <w:lvl w:ilvl="0" w:tplc="EE32A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D849CC"/>
    <w:multiLevelType w:val="hybridMultilevel"/>
    <w:tmpl w:val="CC96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74C1"/>
    <w:multiLevelType w:val="hybridMultilevel"/>
    <w:tmpl w:val="6A84C352"/>
    <w:lvl w:ilvl="0" w:tplc="7E14654C">
      <w:start w:val="1"/>
      <w:numFmt w:val="decimal"/>
      <w:lvlText w:val="%1)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B3D5CC9"/>
    <w:multiLevelType w:val="hybridMultilevel"/>
    <w:tmpl w:val="BDDE97C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9186A8E"/>
    <w:multiLevelType w:val="hybridMultilevel"/>
    <w:tmpl w:val="4F004C64"/>
    <w:lvl w:ilvl="0" w:tplc="0415000F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0092800"/>
    <w:multiLevelType w:val="hybridMultilevel"/>
    <w:tmpl w:val="F54E677C"/>
    <w:lvl w:ilvl="0" w:tplc="760C22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D6"/>
    <w:rsid w:val="001A332E"/>
    <w:rsid w:val="001D7D30"/>
    <w:rsid w:val="002B0AE7"/>
    <w:rsid w:val="003D6452"/>
    <w:rsid w:val="004E6073"/>
    <w:rsid w:val="005A5894"/>
    <w:rsid w:val="00602C07"/>
    <w:rsid w:val="0060626C"/>
    <w:rsid w:val="006342B0"/>
    <w:rsid w:val="008C6B5A"/>
    <w:rsid w:val="00903316"/>
    <w:rsid w:val="009218B5"/>
    <w:rsid w:val="009F7170"/>
    <w:rsid w:val="00A635D6"/>
    <w:rsid w:val="00B11741"/>
    <w:rsid w:val="00CE28F5"/>
    <w:rsid w:val="00D072AF"/>
    <w:rsid w:val="00D1608F"/>
    <w:rsid w:val="00DF1108"/>
    <w:rsid w:val="00E42E1F"/>
    <w:rsid w:val="00EF3543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81B7"/>
  <w15:chartTrackingRefBased/>
  <w15:docId w15:val="{C2F13E85-CE7C-4CD2-9A0B-3CCBC13F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5D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35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D6"/>
    <w:rPr>
      <w:rFonts w:ascii="Segoe UI" w:hAnsi="Segoe UI" w:cs="Segoe UI"/>
      <w:sz w:val="18"/>
      <w:szCs w:val="18"/>
      <w:lang w:eastAsia="pl-PL"/>
    </w:rPr>
  </w:style>
  <w:style w:type="character" w:customStyle="1" w:styleId="text-justify">
    <w:name w:val="text-justify"/>
    <w:basedOn w:val="Domylnaczcionkaakapitu"/>
    <w:rsid w:val="00D072AF"/>
  </w:style>
  <w:style w:type="paragraph" w:styleId="Tekstpodstawowy">
    <w:name w:val="Body Text"/>
    <w:basedOn w:val="Normalny"/>
    <w:link w:val="TekstpodstawowyZnak"/>
    <w:rsid w:val="005A5894"/>
    <w:pPr>
      <w:widowControl w:val="0"/>
      <w:suppressAutoHyphens/>
      <w:autoSpaceDE w:val="0"/>
      <w:spacing w:line="360" w:lineRule="auto"/>
    </w:pPr>
    <w:rPr>
      <w:rFonts w:ascii="Arial" w:eastAsia="Times New Roman" w:hAnsi="Arial"/>
      <w:color w:val="000000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5894"/>
    <w:rPr>
      <w:rFonts w:ascii="Arial" w:eastAsia="Times New Roman" w:hAnsi="Arial" w:cs="Times New Roman"/>
      <w:color w:val="00000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D7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aslis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Agnieszka</cp:lastModifiedBy>
  <cp:revision>2</cp:revision>
  <cp:lastPrinted>2021-01-13T07:05:00Z</cp:lastPrinted>
  <dcterms:created xsi:type="dcterms:W3CDTF">2021-04-26T09:17:00Z</dcterms:created>
  <dcterms:modified xsi:type="dcterms:W3CDTF">2021-04-26T09:17:00Z</dcterms:modified>
</cp:coreProperties>
</file>