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18" w:rsidRDefault="00071418" w:rsidP="00E5118D"/>
    <w:p w:rsidR="00071418" w:rsidRPr="00CB0F1A" w:rsidRDefault="00071418" w:rsidP="00E5118D"/>
    <w:p w:rsidR="00E5118D" w:rsidRDefault="00071418" w:rsidP="00E5118D">
      <w:pPr>
        <w:pStyle w:val="Nagwek3"/>
        <w:spacing w:line="240" w:lineRule="auto"/>
        <w:ind w:right="-286"/>
        <w:jc w:val="center"/>
        <w:rPr>
          <w:szCs w:val="16"/>
        </w:rPr>
      </w:pPr>
      <w:r>
        <w:rPr>
          <w:szCs w:val="16"/>
        </w:rPr>
        <w:t>UCHWAŁA NR  VIII/36/11</w:t>
      </w:r>
    </w:p>
    <w:p w:rsidR="00E5118D" w:rsidRDefault="00E5118D" w:rsidP="00E5118D">
      <w:pPr>
        <w:pStyle w:val="Nagwek3"/>
        <w:spacing w:after="100" w:afterAutospacing="1" w:line="240" w:lineRule="auto"/>
        <w:ind w:right="-284"/>
        <w:jc w:val="center"/>
        <w:rPr>
          <w:bCs/>
          <w:szCs w:val="16"/>
        </w:rPr>
      </w:pPr>
      <w:r>
        <w:rPr>
          <w:bCs/>
          <w:szCs w:val="16"/>
        </w:rPr>
        <w:t>RADY GMINY JAŚLISKA</w:t>
      </w:r>
    </w:p>
    <w:p w:rsidR="00E5118D" w:rsidRPr="00CB0F1A" w:rsidRDefault="00E5118D" w:rsidP="00E5118D">
      <w:pPr>
        <w:tabs>
          <w:tab w:val="left" w:pos="0"/>
          <w:tab w:val="left" w:pos="1134"/>
        </w:tabs>
        <w:spacing w:after="100" w:afterAutospacing="1"/>
        <w:ind w:right="-284"/>
        <w:jc w:val="center"/>
        <w:rPr>
          <w:szCs w:val="16"/>
        </w:rPr>
      </w:pPr>
      <w:r w:rsidRPr="00CB0F1A">
        <w:rPr>
          <w:szCs w:val="16"/>
        </w:rPr>
        <w:t xml:space="preserve">z dnia </w:t>
      </w:r>
      <w:r w:rsidR="0041130E">
        <w:rPr>
          <w:szCs w:val="16"/>
        </w:rPr>
        <w:t>13</w:t>
      </w:r>
      <w:r>
        <w:rPr>
          <w:szCs w:val="16"/>
        </w:rPr>
        <w:t xml:space="preserve"> </w:t>
      </w:r>
      <w:r w:rsidR="0041130E">
        <w:rPr>
          <w:szCs w:val="16"/>
        </w:rPr>
        <w:t>maja 2011</w:t>
      </w:r>
      <w:r w:rsidRPr="00CB0F1A">
        <w:rPr>
          <w:szCs w:val="16"/>
        </w:rPr>
        <w:t xml:space="preserve"> r.</w:t>
      </w:r>
    </w:p>
    <w:p w:rsidR="00E5118D" w:rsidRDefault="00E5118D" w:rsidP="00E5118D">
      <w:pPr>
        <w:ind w:left="567" w:right="-286"/>
        <w:jc w:val="center"/>
        <w:rPr>
          <w:b/>
          <w:szCs w:val="16"/>
        </w:rPr>
      </w:pPr>
    </w:p>
    <w:p w:rsidR="00E5118D" w:rsidRDefault="00E5118D" w:rsidP="00E5118D">
      <w:pPr>
        <w:ind w:left="567" w:right="-286"/>
        <w:jc w:val="center"/>
        <w:rPr>
          <w:b/>
          <w:szCs w:val="16"/>
        </w:rPr>
      </w:pPr>
      <w:r>
        <w:rPr>
          <w:b/>
          <w:szCs w:val="16"/>
        </w:rPr>
        <w:t>w sprawie zmian w uchwale budżetowej Gminy Jaśliska na 201</w:t>
      </w:r>
      <w:r w:rsidR="009344C1">
        <w:rPr>
          <w:b/>
          <w:szCs w:val="16"/>
        </w:rPr>
        <w:t>1</w:t>
      </w:r>
      <w:r>
        <w:rPr>
          <w:b/>
          <w:szCs w:val="16"/>
        </w:rPr>
        <w:t xml:space="preserve"> rok</w:t>
      </w:r>
    </w:p>
    <w:p w:rsidR="00E5118D" w:rsidRDefault="00E5118D" w:rsidP="00E5118D">
      <w:pPr>
        <w:ind w:left="567" w:right="-286"/>
        <w:jc w:val="center"/>
        <w:rPr>
          <w:b/>
          <w:szCs w:val="16"/>
        </w:rPr>
      </w:pPr>
    </w:p>
    <w:p w:rsidR="00E5118D" w:rsidRDefault="00E5118D" w:rsidP="00E5118D">
      <w:pPr>
        <w:pStyle w:val="Tekstpodstawowy2"/>
        <w:spacing w:line="240" w:lineRule="auto"/>
        <w:ind w:right="-286"/>
        <w:rPr>
          <w:color w:val="000000"/>
          <w:szCs w:val="16"/>
        </w:rPr>
      </w:pPr>
    </w:p>
    <w:p w:rsidR="00E5118D" w:rsidRDefault="00E5118D" w:rsidP="00E5118D">
      <w:pPr>
        <w:pStyle w:val="Tekstpodstawowy2"/>
        <w:spacing w:line="240" w:lineRule="auto"/>
        <w:ind w:right="-286"/>
        <w:rPr>
          <w:szCs w:val="16"/>
        </w:rPr>
      </w:pPr>
      <w:r>
        <w:rPr>
          <w:szCs w:val="16"/>
        </w:rPr>
        <w:t xml:space="preserve">Na podstawie </w:t>
      </w:r>
      <w:r>
        <w:rPr>
          <w:bCs/>
          <w:szCs w:val="16"/>
        </w:rPr>
        <w:t xml:space="preserve">art. 18 ust. 2 </w:t>
      </w:r>
      <w:r w:rsidR="00E4551A">
        <w:rPr>
          <w:bCs/>
          <w:szCs w:val="16"/>
        </w:rPr>
        <w:t>pkt.</w:t>
      </w:r>
      <w:r>
        <w:rPr>
          <w:bCs/>
          <w:szCs w:val="16"/>
        </w:rPr>
        <w:t xml:space="preserve"> 4, </w:t>
      </w:r>
      <w:r>
        <w:rPr>
          <w:szCs w:val="16"/>
        </w:rPr>
        <w:t>ustawy z dnia 8 marca 1990 r. o samorządzie gminnym (Dz.</w:t>
      </w:r>
      <w:r w:rsidR="00E4551A">
        <w:rPr>
          <w:szCs w:val="16"/>
        </w:rPr>
        <w:t> </w:t>
      </w:r>
      <w:r>
        <w:rPr>
          <w:szCs w:val="16"/>
        </w:rPr>
        <w:t xml:space="preserve">U. z 2001 r. Nr 142, poz.1591 z </w:t>
      </w:r>
      <w:proofErr w:type="spellStart"/>
      <w:r>
        <w:rPr>
          <w:szCs w:val="16"/>
        </w:rPr>
        <w:t>późn</w:t>
      </w:r>
      <w:proofErr w:type="spellEnd"/>
      <w:r>
        <w:rPr>
          <w:szCs w:val="16"/>
        </w:rPr>
        <w:t xml:space="preserve">. zm.) oraz </w:t>
      </w:r>
      <w:r w:rsidRPr="009C60FE">
        <w:rPr>
          <w:szCs w:val="16"/>
        </w:rPr>
        <w:t>art. 211, 212,</w:t>
      </w:r>
      <w:r>
        <w:rPr>
          <w:szCs w:val="16"/>
        </w:rPr>
        <w:t xml:space="preserve"> </w:t>
      </w:r>
      <w:r w:rsidRPr="009C60FE">
        <w:rPr>
          <w:szCs w:val="16"/>
        </w:rPr>
        <w:t>236</w:t>
      </w:r>
      <w:r>
        <w:rPr>
          <w:szCs w:val="16"/>
        </w:rPr>
        <w:t xml:space="preserve"> us</w:t>
      </w:r>
      <w:r w:rsidR="00D80039">
        <w:rPr>
          <w:szCs w:val="16"/>
        </w:rPr>
        <w:t>tawy z dnia 27 sierpnia 2009 r.</w:t>
      </w:r>
      <w:r>
        <w:rPr>
          <w:szCs w:val="16"/>
        </w:rPr>
        <w:t xml:space="preserve"> o finansach publicznych (Dz. U. Nr 157, poz. 1240</w:t>
      </w:r>
      <w:r w:rsidR="00B25E3B">
        <w:rPr>
          <w:szCs w:val="16"/>
        </w:rPr>
        <w:t xml:space="preserve"> z </w:t>
      </w:r>
      <w:proofErr w:type="spellStart"/>
      <w:r w:rsidR="00B25E3B">
        <w:rPr>
          <w:szCs w:val="16"/>
        </w:rPr>
        <w:t>późn</w:t>
      </w:r>
      <w:proofErr w:type="spellEnd"/>
      <w:r w:rsidR="00B25E3B">
        <w:rPr>
          <w:szCs w:val="16"/>
        </w:rPr>
        <w:t>. zm.</w:t>
      </w:r>
      <w:r>
        <w:rPr>
          <w:szCs w:val="16"/>
        </w:rPr>
        <w:t>)</w:t>
      </w:r>
      <w:r w:rsidR="00B25E3B">
        <w:rPr>
          <w:szCs w:val="16"/>
        </w:rPr>
        <w:t>,</w:t>
      </w:r>
      <w:r>
        <w:rPr>
          <w:szCs w:val="16"/>
        </w:rPr>
        <w:t xml:space="preserve"> </w:t>
      </w:r>
      <w:r>
        <w:rPr>
          <w:b/>
          <w:szCs w:val="16"/>
        </w:rPr>
        <w:t>Rada Gminy Jaśliska uchwala, co</w:t>
      </w:r>
      <w:r w:rsidR="00E4551A">
        <w:rPr>
          <w:b/>
          <w:szCs w:val="16"/>
        </w:rPr>
        <w:t> </w:t>
      </w:r>
      <w:r w:rsidR="00B25E3B">
        <w:rPr>
          <w:b/>
          <w:szCs w:val="16"/>
        </w:rPr>
        <w:t>następuje:</w:t>
      </w:r>
    </w:p>
    <w:p w:rsidR="00E5118D" w:rsidRDefault="00E5118D" w:rsidP="00E5118D">
      <w:pPr>
        <w:rPr>
          <w:b/>
        </w:rPr>
      </w:pPr>
    </w:p>
    <w:p w:rsidR="00E5118D" w:rsidRDefault="00E5118D" w:rsidP="00E5118D">
      <w:r w:rsidRPr="0030179F">
        <w:rPr>
          <w:b/>
        </w:rPr>
        <w:t xml:space="preserve">§ </w:t>
      </w:r>
      <w:r w:rsidR="004112E0">
        <w:rPr>
          <w:b/>
        </w:rPr>
        <w:t>1</w:t>
      </w:r>
      <w:r>
        <w:t>.</w:t>
      </w:r>
    </w:p>
    <w:p w:rsidR="00E5118D" w:rsidRDefault="00E5118D" w:rsidP="00EE12FF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Zmniejsza się wydatki budżetowe o kwotę </w:t>
      </w:r>
      <w:r w:rsidR="00067B65">
        <w:t>13.793,52</w:t>
      </w:r>
      <w:r>
        <w:t xml:space="preserve"> zł, w tym</w:t>
      </w:r>
      <w:r w:rsidR="008B0EE0">
        <w:t xml:space="preserve"> </w:t>
      </w:r>
      <w:r w:rsidR="00A57644">
        <w:t>wydatki bieżące</w:t>
      </w:r>
      <w:r>
        <w:t xml:space="preserve"> o kwotę </w:t>
      </w:r>
      <w:r w:rsidR="00067B65">
        <w:t>13.793,52</w:t>
      </w:r>
      <w:r w:rsidR="00E469C7">
        <w:t xml:space="preserve"> zł</w:t>
      </w:r>
      <w:r w:rsidR="008F5CBB">
        <w:t xml:space="preserve">, </w:t>
      </w:r>
      <w:r>
        <w:t xml:space="preserve">zgodnie z tabelą nr </w:t>
      </w:r>
      <w:r w:rsidR="008F5CBB">
        <w:t>1</w:t>
      </w:r>
      <w:r>
        <w:t>.</w:t>
      </w:r>
    </w:p>
    <w:p w:rsidR="00E5118D" w:rsidRDefault="00EE12FF" w:rsidP="00EE12FF">
      <w:pPr>
        <w:numPr>
          <w:ilvl w:val="0"/>
          <w:numId w:val="3"/>
        </w:numPr>
        <w:ind w:left="284" w:hanging="284"/>
        <w:jc w:val="both"/>
      </w:pPr>
      <w:r>
        <w:t xml:space="preserve"> </w:t>
      </w:r>
      <w:r w:rsidR="00E5118D">
        <w:t xml:space="preserve">Zwiększa się wydatki budżetowe o kwotę </w:t>
      </w:r>
      <w:r w:rsidR="00067B65">
        <w:t>13.793,52</w:t>
      </w:r>
      <w:r w:rsidR="00130B47">
        <w:t xml:space="preserve"> zł, </w:t>
      </w:r>
      <w:r w:rsidR="00E5118D">
        <w:t>w tym</w:t>
      </w:r>
      <w:r w:rsidR="008B0EE0">
        <w:t xml:space="preserve"> </w:t>
      </w:r>
      <w:r w:rsidR="00A57644">
        <w:t>wydatki bieżące</w:t>
      </w:r>
      <w:r>
        <w:t xml:space="preserve"> o kwotę </w:t>
      </w:r>
      <w:r w:rsidR="00130B47">
        <w:t>13.793,52</w:t>
      </w:r>
      <w:r w:rsidR="00E5118D">
        <w:t xml:space="preserve"> zł</w:t>
      </w:r>
      <w:r w:rsidR="008F5CBB">
        <w:t xml:space="preserve">, </w:t>
      </w:r>
      <w:r w:rsidR="00E5118D">
        <w:t xml:space="preserve">zgodnie z tabelą nr </w:t>
      </w:r>
      <w:r w:rsidR="008F5CBB">
        <w:t>1</w:t>
      </w:r>
      <w:r w:rsidR="00E5118D">
        <w:t>.</w:t>
      </w:r>
    </w:p>
    <w:p w:rsidR="00E5118D" w:rsidRDefault="00E5118D" w:rsidP="00A57644">
      <w:pPr>
        <w:numPr>
          <w:ilvl w:val="0"/>
          <w:numId w:val="3"/>
        </w:numPr>
        <w:ind w:left="284" w:hanging="284"/>
        <w:jc w:val="both"/>
      </w:pPr>
      <w:r>
        <w:t xml:space="preserve">Tabela nr </w:t>
      </w:r>
      <w:r w:rsidR="008F5CBB">
        <w:t>1</w:t>
      </w:r>
      <w:r>
        <w:t>. Plan wydatków.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782"/>
        <w:gridCol w:w="3533"/>
        <w:gridCol w:w="1128"/>
        <w:gridCol w:w="1011"/>
        <w:gridCol w:w="1089"/>
        <w:gridCol w:w="999"/>
        <w:gridCol w:w="989"/>
      </w:tblGrid>
      <w:tr w:rsidR="00DB5D33" w:rsidRPr="00DB5D33" w:rsidTr="008E0208">
        <w:trPr>
          <w:trHeight w:val="253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4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40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Z tego</w:t>
            </w:r>
          </w:p>
        </w:tc>
      </w:tr>
      <w:tr w:rsidR="00DB5D33" w:rsidRPr="00DB5D33" w:rsidTr="008E0208">
        <w:trPr>
          <w:trHeight w:val="253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 xml:space="preserve">Wydatki </w:t>
            </w: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br/>
              <w:t>bieżące</w:t>
            </w:r>
          </w:p>
        </w:tc>
        <w:tc>
          <w:tcPr>
            <w:tcW w:w="30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z tego:</w:t>
            </w:r>
          </w:p>
        </w:tc>
      </w:tr>
      <w:tr w:rsidR="00DB5D33" w:rsidRPr="00DB5D33" w:rsidTr="008E0208">
        <w:trPr>
          <w:trHeight w:val="253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B5D33" w:rsidRPr="00DB5D33" w:rsidTr="008E0208">
        <w:trPr>
          <w:trHeight w:val="253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 xml:space="preserve">wydatki </w:t>
            </w: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br/>
              <w:t>jednostek</w:t>
            </w: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br/>
              <w:t>budżetowych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dotacje na zadania bieżące</w:t>
            </w:r>
          </w:p>
        </w:tc>
      </w:tr>
      <w:tr w:rsidR="00DB5D33" w:rsidRPr="00DB5D33" w:rsidTr="008E0208">
        <w:trPr>
          <w:trHeight w:val="253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B5D33" w:rsidRPr="00DB5D33" w:rsidTr="008E0208">
        <w:trPr>
          <w:trHeight w:val="1342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wydatki związane z realizacją ich statutowych zadań;</w:t>
            </w: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F5CBB" w:rsidRPr="00DB5D33" w:rsidTr="008E0208">
        <w:trPr>
          <w:trHeight w:val="25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8F5CBB" w:rsidRPr="00DB5D33" w:rsidTr="008E0208">
        <w:trPr>
          <w:trHeight w:val="25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-1 393,52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-1 393,52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-1 393,52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F5CBB" w:rsidRPr="00DB5D33" w:rsidTr="008E0208">
        <w:trPr>
          <w:trHeight w:val="25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3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-1 393,52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-1 393,52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-1 393,52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F5CBB" w:rsidRPr="00DB5D33" w:rsidTr="008E0208">
        <w:trPr>
          <w:trHeight w:val="25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13 793,52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13 793,52</w:t>
            </w:r>
          </w:p>
        </w:tc>
      </w:tr>
      <w:tr w:rsidR="008F5CBB" w:rsidRPr="00DB5D33" w:rsidTr="008E0208">
        <w:trPr>
          <w:trHeight w:val="25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80104</w:t>
            </w:r>
          </w:p>
        </w:tc>
        <w:tc>
          <w:tcPr>
            <w:tcW w:w="3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Przedszkola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13 793,52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13 793,52</w:t>
            </w:r>
          </w:p>
        </w:tc>
      </w:tr>
      <w:tr w:rsidR="008F5CBB" w:rsidRPr="00DB5D33" w:rsidTr="008E0208">
        <w:trPr>
          <w:trHeight w:val="25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-12 400,00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-12 400,00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-12 400,00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F5CBB" w:rsidRPr="00DB5D33" w:rsidTr="008E0208">
        <w:trPr>
          <w:trHeight w:val="25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90001</w:t>
            </w:r>
          </w:p>
        </w:tc>
        <w:tc>
          <w:tcPr>
            <w:tcW w:w="3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Gospodarka ściekowa i ochrona wód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-12 400,00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-12 400,00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-12 400,00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DB5D33" w:rsidRDefault="00DB5D33" w:rsidP="00DB5D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5D3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B5D33" w:rsidRPr="00DB5D33" w:rsidTr="008E0208">
        <w:trPr>
          <w:trHeight w:val="253"/>
        </w:trPr>
        <w:tc>
          <w:tcPr>
            <w:tcW w:w="48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8E0208" w:rsidRDefault="00DB5D33" w:rsidP="00DB5D3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0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="008E0208" w:rsidRPr="008E0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8E0208" w:rsidRDefault="00DB5D33" w:rsidP="00DB5D3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E0208">
              <w:rPr>
                <w:rFonts w:ascii="Arial" w:hAnsi="Arial" w:cs="Arial"/>
                <w:b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8E0208" w:rsidRDefault="00DB5D33" w:rsidP="00DB5D3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0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-13 793,52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8E0208" w:rsidRDefault="00DB5D33" w:rsidP="00DB5D3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0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-13 793,52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8E0208" w:rsidRDefault="00DB5D33" w:rsidP="00DB5D3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0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-13 793,52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8E0208" w:rsidRDefault="00DB5D33" w:rsidP="00DB5D3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0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B5D33" w:rsidRPr="00DB5D33" w:rsidTr="008E0208">
        <w:trPr>
          <w:trHeight w:val="253"/>
        </w:trPr>
        <w:tc>
          <w:tcPr>
            <w:tcW w:w="48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D33" w:rsidRPr="008E0208" w:rsidRDefault="00DB5D33" w:rsidP="00DB5D3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8E0208" w:rsidRDefault="00DB5D33" w:rsidP="00DB5D3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E0208">
              <w:rPr>
                <w:rFonts w:ascii="Arial" w:hAnsi="Arial" w:cs="Arial"/>
                <w:b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8E0208" w:rsidRDefault="00DB5D33" w:rsidP="00DB5D3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0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13 793,52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8E0208" w:rsidRDefault="00DB5D33" w:rsidP="00DB5D3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0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8E0208" w:rsidRDefault="00DB5D33" w:rsidP="00DB5D3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0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D33" w:rsidRPr="008E0208" w:rsidRDefault="00DB5D33" w:rsidP="00DB5D3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0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13 793,52</w:t>
            </w:r>
          </w:p>
        </w:tc>
      </w:tr>
    </w:tbl>
    <w:p w:rsidR="003D6CD1" w:rsidRDefault="003D6CD1" w:rsidP="00BB7E03">
      <w:pPr>
        <w:ind w:left="567" w:hanging="567"/>
        <w:jc w:val="both"/>
      </w:pPr>
      <w:r>
        <w:rPr>
          <w:b/>
        </w:rPr>
        <w:t xml:space="preserve">§ 2. </w:t>
      </w:r>
      <w:r>
        <w:rPr>
          <w:b/>
        </w:rPr>
        <w:tab/>
      </w:r>
      <w:r>
        <w:t xml:space="preserve">Określa się kwotę 13.793,52 zł na dotację z budżetu gminy Jaśliska dla podmiotu należącego do sektora finansów publicznych. </w:t>
      </w:r>
    </w:p>
    <w:p w:rsidR="003D6CD1" w:rsidRDefault="003D6CD1" w:rsidP="00BB7E03">
      <w:pPr>
        <w:ind w:left="567"/>
        <w:jc w:val="both"/>
      </w:pPr>
      <w:r>
        <w:t>Dotacja celowa dla Gminy Rymanów – zwrot kosztów dotacji za dziecko uczęszczające do Przedszkola Św. Józefa w Rymanowie.</w:t>
      </w:r>
    </w:p>
    <w:p w:rsidR="003D6CD1" w:rsidRPr="00EE06B4" w:rsidRDefault="003D6CD1" w:rsidP="00BB7E03">
      <w:pPr>
        <w:tabs>
          <w:tab w:val="left" w:pos="567"/>
          <w:tab w:val="left" w:pos="851"/>
          <w:tab w:val="left" w:pos="993"/>
        </w:tabs>
        <w:jc w:val="both"/>
      </w:pPr>
      <w:r>
        <w:rPr>
          <w:b/>
        </w:rPr>
        <w:t>§ 3.</w:t>
      </w:r>
      <w:r>
        <w:rPr>
          <w:b/>
        </w:rPr>
        <w:tab/>
      </w:r>
      <w:r w:rsidRPr="00E5060F">
        <w:t>Wykonanie uchwały powie</w:t>
      </w:r>
      <w:r>
        <w:t>rza się Wójtowi Gminy Jaśliska.</w:t>
      </w:r>
    </w:p>
    <w:p w:rsidR="003D6CD1" w:rsidRDefault="003D6CD1" w:rsidP="00BB7E03">
      <w:pPr>
        <w:tabs>
          <w:tab w:val="left" w:pos="567"/>
        </w:tabs>
        <w:jc w:val="both"/>
      </w:pPr>
      <w:r>
        <w:rPr>
          <w:b/>
        </w:rPr>
        <w:t>§ 4.</w:t>
      </w:r>
      <w:r>
        <w:rPr>
          <w:b/>
        </w:rPr>
        <w:tab/>
      </w:r>
      <w:r w:rsidRPr="00E5060F">
        <w:t>Uchwała wchodzi w życie z dniem podjęcia</w:t>
      </w:r>
      <w:r>
        <w:t>.</w:t>
      </w:r>
    </w:p>
    <w:sectPr w:rsidR="003D6CD1" w:rsidSect="001938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97C"/>
    <w:multiLevelType w:val="hybridMultilevel"/>
    <w:tmpl w:val="7A324858"/>
    <w:lvl w:ilvl="0" w:tplc="DD9C2F0A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A4C21"/>
    <w:multiLevelType w:val="hybridMultilevel"/>
    <w:tmpl w:val="711EFE00"/>
    <w:lvl w:ilvl="0" w:tplc="E4DC91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6C0999"/>
    <w:multiLevelType w:val="hybridMultilevel"/>
    <w:tmpl w:val="E466D496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E007A74"/>
    <w:multiLevelType w:val="hybridMultilevel"/>
    <w:tmpl w:val="5ACEE4D2"/>
    <w:lvl w:ilvl="0" w:tplc="B266A6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118D"/>
    <w:rsid w:val="00067B65"/>
    <w:rsid w:val="00071418"/>
    <w:rsid w:val="000E7B10"/>
    <w:rsid w:val="000F639B"/>
    <w:rsid w:val="00130B47"/>
    <w:rsid w:val="001616A3"/>
    <w:rsid w:val="001938DF"/>
    <w:rsid w:val="001A5160"/>
    <w:rsid w:val="00223373"/>
    <w:rsid w:val="00227D37"/>
    <w:rsid w:val="00270F3F"/>
    <w:rsid w:val="00300C81"/>
    <w:rsid w:val="0032685B"/>
    <w:rsid w:val="00355255"/>
    <w:rsid w:val="003950B2"/>
    <w:rsid w:val="003D6CD1"/>
    <w:rsid w:val="00405BBA"/>
    <w:rsid w:val="004112E0"/>
    <w:rsid w:val="0041130E"/>
    <w:rsid w:val="00436881"/>
    <w:rsid w:val="004848C4"/>
    <w:rsid w:val="00546D02"/>
    <w:rsid w:val="005864DE"/>
    <w:rsid w:val="005B1C9F"/>
    <w:rsid w:val="006A199C"/>
    <w:rsid w:val="00721EDF"/>
    <w:rsid w:val="007D4108"/>
    <w:rsid w:val="00832DFF"/>
    <w:rsid w:val="00891ACB"/>
    <w:rsid w:val="008B0EE0"/>
    <w:rsid w:val="008E0208"/>
    <w:rsid w:val="008F5CBB"/>
    <w:rsid w:val="009344C1"/>
    <w:rsid w:val="009A7ABA"/>
    <w:rsid w:val="00A57644"/>
    <w:rsid w:val="00A7093A"/>
    <w:rsid w:val="00AF4445"/>
    <w:rsid w:val="00B25E3B"/>
    <w:rsid w:val="00BB7E03"/>
    <w:rsid w:val="00BE3E1C"/>
    <w:rsid w:val="00CB242A"/>
    <w:rsid w:val="00CB3C0C"/>
    <w:rsid w:val="00CC1BAB"/>
    <w:rsid w:val="00CE3B73"/>
    <w:rsid w:val="00D07B8F"/>
    <w:rsid w:val="00D229B2"/>
    <w:rsid w:val="00D80039"/>
    <w:rsid w:val="00DB5D33"/>
    <w:rsid w:val="00DE35B3"/>
    <w:rsid w:val="00E4551A"/>
    <w:rsid w:val="00E469C7"/>
    <w:rsid w:val="00E5118D"/>
    <w:rsid w:val="00EE12FF"/>
    <w:rsid w:val="00EE4BB6"/>
    <w:rsid w:val="00F012F4"/>
    <w:rsid w:val="00F5290C"/>
    <w:rsid w:val="00F8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5118D"/>
    <w:pPr>
      <w:keepNext/>
      <w:spacing w:line="360" w:lineRule="auto"/>
      <w:outlineLvl w:val="2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5118D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5118D"/>
    <w:pPr>
      <w:spacing w:line="360" w:lineRule="auto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511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51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B0A86-FD34-41DC-954C-A361F3E6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Jasliska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Kurdyła Agnieszka</dc:creator>
  <cp:keywords/>
  <dc:description/>
  <cp:lastModifiedBy> </cp:lastModifiedBy>
  <cp:revision>10</cp:revision>
  <cp:lastPrinted>2011-05-17T12:15:00Z</cp:lastPrinted>
  <dcterms:created xsi:type="dcterms:W3CDTF">2011-05-06T05:23:00Z</dcterms:created>
  <dcterms:modified xsi:type="dcterms:W3CDTF">2011-05-17T12:15:00Z</dcterms:modified>
</cp:coreProperties>
</file>