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89" w:line="259" w:lineRule="auto"/>
        <w:ind w:left="77" w:firstLine="0"/>
        <w:jc w:val="left"/>
      </w:pPr>
      <w:r>
        <w:rPr>
          <w:rFonts w:ascii="Calibri" w:eastAsia="Calibri" w:hAnsi="Calibri" w:cs="Calibri"/>
          <w:b/>
          <w:sz w:val="24"/>
        </w:rPr>
        <w:t xml:space="preserve"> </w:t>
      </w:r>
    </w:p>
    <w:p w:rsidR="006113BF" w:rsidRDefault="005B0678">
      <w:pPr>
        <w:spacing w:after="92" w:line="259" w:lineRule="auto"/>
        <w:ind w:left="0" w:right="753" w:firstLine="0"/>
        <w:jc w:val="right"/>
      </w:pPr>
      <w:r>
        <w:rPr>
          <w:rFonts w:ascii="Calibri" w:eastAsia="Calibri" w:hAnsi="Calibri" w:cs="Calibri"/>
          <w:b/>
          <w:sz w:val="36"/>
        </w:rPr>
        <w:t xml:space="preserve">SPECYFIKACJA ISTOTNYCH WARUNKÓW ZAMÓWIENIA </w:t>
      </w:r>
    </w:p>
    <w:p w:rsidR="006113BF" w:rsidRDefault="005B0678">
      <w:pPr>
        <w:spacing w:after="133" w:line="259" w:lineRule="auto"/>
        <w:ind w:left="0" w:right="160" w:firstLine="0"/>
        <w:jc w:val="center"/>
      </w:pPr>
      <w:r>
        <w:rPr>
          <w:rFonts w:ascii="Calibri" w:eastAsia="Calibri" w:hAnsi="Calibri" w:cs="Calibri"/>
          <w:b/>
          <w:sz w:val="26"/>
        </w:rPr>
        <w:t xml:space="preserve"> </w:t>
      </w:r>
    </w:p>
    <w:p w:rsidR="006113BF" w:rsidRDefault="005B0678">
      <w:pPr>
        <w:spacing w:after="133" w:line="259" w:lineRule="auto"/>
        <w:ind w:left="0" w:right="160" w:firstLine="0"/>
        <w:jc w:val="center"/>
      </w:pPr>
      <w:r>
        <w:rPr>
          <w:rFonts w:ascii="Calibri" w:eastAsia="Calibri" w:hAnsi="Calibri" w:cs="Calibri"/>
          <w:b/>
          <w:sz w:val="26"/>
        </w:rPr>
        <w:t xml:space="preserve"> </w:t>
      </w:r>
    </w:p>
    <w:p w:rsidR="006113BF" w:rsidRDefault="005B0678">
      <w:pPr>
        <w:spacing w:after="117" w:line="259" w:lineRule="auto"/>
        <w:ind w:left="0" w:right="160" w:firstLine="0"/>
        <w:jc w:val="center"/>
      </w:pPr>
      <w:r>
        <w:rPr>
          <w:rFonts w:ascii="Calibri" w:eastAsia="Calibri" w:hAnsi="Calibri" w:cs="Calibri"/>
          <w:b/>
          <w:sz w:val="26"/>
        </w:rPr>
        <w:t xml:space="preserve"> </w:t>
      </w:r>
    </w:p>
    <w:p w:rsidR="006113BF" w:rsidRDefault="005B0678">
      <w:pPr>
        <w:spacing w:after="123" w:line="259" w:lineRule="auto"/>
        <w:ind w:left="1462" w:firstLine="0"/>
        <w:jc w:val="left"/>
      </w:pPr>
      <w:r>
        <w:rPr>
          <w:rFonts w:ascii="Calibri" w:eastAsia="Calibri" w:hAnsi="Calibri" w:cs="Calibri"/>
          <w:b/>
          <w:sz w:val="24"/>
        </w:rPr>
        <w:t xml:space="preserve">W POSTĘPOWANIU O UDZIELENIE ZAMÓWIENIA PUBLICZNEGO </w:t>
      </w:r>
    </w:p>
    <w:p w:rsidR="006113BF" w:rsidRDefault="005B0678">
      <w:pPr>
        <w:spacing w:after="133" w:line="250" w:lineRule="auto"/>
        <w:ind w:left="10" w:right="216"/>
        <w:jc w:val="center"/>
      </w:pPr>
      <w:r>
        <w:rPr>
          <w:rFonts w:ascii="Calibri" w:eastAsia="Calibri" w:hAnsi="Calibri" w:cs="Calibri"/>
          <w:b/>
          <w:sz w:val="24"/>
        </w:rPr>
        <w:t xml:space="preserve">NA DOSTAWY  </w:t>
      </w:r>
    </w:p>
    <w:p w:rsidR="006113BF" w:rsidRDefault="005B0678">
      <w:pPr>
        <w:spacing w:after="132" w:line="250" w:lineRule="auto"/>
        <w:ind w:left="10" w:right="221"/>
        <w:jc w:val="center"/>
      </w:pPr>
      <w:r>
        <w:rPr>
          <w:rFonts w:ascii="Calibri" w:eastAsia="Calibri" w:hAnsi="Calibri" w:cs="Calibri"/>
          <w:b/>
          <w:sz w:val="24"/>
        </w:rPr>
        <w:t xml:space="preserve">W TRYBIE PRZETARGU NIEOGRANICZONEGO </w:t>
      </w:r>
    </w:p>
    <w:p w:rsidR="006113BF" w:rsidRDefault="005B0678">
      <w:pPr>
        <w:spacing w:after="123" w:line="259" w:lineRule="auto"/>
        <w:ind w:left="0" w:right="164" w:firstLine="0"/>
        <w:jc w:val="center"/>
      </w:pPr>
      <w:r>
        <w:rPr>
          <w:rFonts w:ascii="Calibri" w:eastAsia="Calibri" w:hAnsi="Calibri" w:cs="Calibri"/>
          <w:b/>
          <w:sz w:val="24"/>
        </w:rPr>
        <w:t xml:space="preserve"> </w:t>
      </w:r>
    </w:p>
    <w:p w:rsidR="006113BF" w:rsidRDefault="005B0678">
      <w:pPr>
        <w:spacing w:after="123" w:line="259" w:lineRule="auto"/>
        <w:ind w:left="0" w:right="164" w:firstLine="0"/>
        <w:jc w:val="center"/>
      </w:pPr>
      <w:r>
        <w:rPr>
          <w:rFonts w:ascii="Calibri" w:eastAsia="Calibri" w:hAnsi="Calibri" w:cs="Calibri"/>
          <w:b/>
          <w:sz w:val="24"/>
        </w:rPr>
        <w:t xml:space="preserve"> </w:t>
      </w:r>
    </w:p>
    <w:p w:rsidR="006113BF" w:rsidRDefault="005B0678">
      <w:pPr>
        <w:spacing w:after="123" w:line="259" w:lineRule="auto"/>
        <w:ind w:left="0" w:right="164" w:firstLine="0"/>
        <w:jc w:val="center"/>
      </w:pPr>
      <w:r>
        <w:rPr>
          <w:rFonts w:ascii="Calibri" w:eastAsia="Calibri" w:hAnsi="Calibri" w:cs="Calibri"/>
          <w:b/>
          <w:i/>
          <w:sz w:val="24"/>
        </w:rPr>
        <w:t xml:space="preserve"> </w:t>
      </w:r>
    </w:p>
    <w:p w:rsidR="006113BF" w:rsidRDefault="00A57A22" w:rsidP="00A57A22">
      <w:pPr>
        <w:spacing w:after="125" w:line="259" w:lineRule="auto"/>
        <w:ind w:left="0" w:right="660" w:firstLine="0"/>
        <w:jc w:val="right"/>
      </w:pPr>
      <w:r>
        <w:rPr>
          <w:rFonts w:ascii="Calibri" w:eastAsia="Calibri" w:hAnsi="Calibri" w:cs="Calibri"/>
          <w:b/>
          <w:i/>
          <w:sz w:val="24"/>
        </w:rPr>
        <w:t>„Zakup ciągnika wraz z wozem asenizacyjnym i pługiem śnieżnym</w:t>
      </w:r>
      <w:r w:rsidR="005B0678">
        <w:rPr>
          <w:rFonts w:ascii="Calibri" w:eastAsia="Calibri" w:hAnsi="Calibri" w:cs="Calibri"/>
          <w:b/>
          <w:i/>
          <w:sz w:val="24"/>
        </w:rPr>
        <w:t xml:space="preserve">” </w:t>
      </w:r>
    </w:p>
    <w:p w:rsidR="006113BF" w:rsidRDefault="005B0678">
      <w:pPr>
        <w:spacing w:after="98" w:line="259" w:lineRule="auto"/>
        <w:ind w:left="0" w:right="164" w:firstLine="0"/>
        <w:jc w:val="center"/>
      </w:pPr>
      <w:r>
        <w:rPr>
          <w:rFonts w:ascii="Calibri" w:eastAsia="Calibri" w:hAnsi="Calibri" w:cs="Calibri"/>
          <w:b/>
          <w:i/>
          <w:sz w:val="24"/>
        </w:rPr>
        <w:t xml:space="preserve"> </w:t>
      </w:r>
    </w:p>
    <w:p w:rsidR="006113BF" w:rsidRDefault="005B0678">
      <w:pPr>
        <w:spacing w:after="71" w:line="259" w:lineRule="auto"/>
        <w:ind w:left="77" w:firstLine="0"/>
        <w:jc w:val="left"/>
      </w:pPr>
      <w:r>
        <w:rPr>
          <w:rFonts w:ascii="Calibri" w:eastAsia="Calibri" w:hAnsi="Calibri" w:cs="Calibri"/>
          <w:i/>
          <w:sz w:val="24"/>
        </w:rPr>
        <w:t xml:space="preserve"> </w:t>
      </w:r>
      <w:r>
        <w:rPr>
          <w:rFonts w:ascii="Calibri" w:eastAsia="Calibri" w:hAnsi="Calibri" w:cs="Calibri"/>
          <w:sz w:val="20"/>
        </w:rPr>
        <w:t xml:space="preserve"> </w:t>
      </w:r>
    </w:p>
    <w:p w:rsidR="006113BF" w:rsidRDefault="005B0678">
      <w:pPr>
        <w:spacing w:after="22" w:line="239" w:lineRule="auto"/>
        <w:ind w:left="341" w:right="554" w:firstLine="0"/>
        <w:jc w:val="center"/>
      </w:pPr>
      <w:r>
        <w:rPr>
          <w:rFonts w:ascii="Calibri" w:eastAsia="Calibri" w:hAnsi="Calibri" w:cs="Calibri"/>
        </w:rPr>
        <w:t xml:space="preserve">Postępowanie prowadzone dla zamówienia publicznego o wartości  </w:t>
      </w:r>
      <w:r>
        <w:rPr>
          <w:rFonts w:ascii="Calibri" w:eastAsia="Calibri" w:hAnsi="Calibri" w:cs="Calibri"/>
          <w:i/>
        </w:rPr>
        <w:t>nie przekraczającej kwoty określonej w przepisach wydanych na podstawie art.11 ust.8  ustawy z dnia 29 stycznia 2004 r. Prawo zamówień publicznych (</w:t>
      </w:r>
      <w:proofErr w:type="spellStart"/>
      <w:r>
        <w:rPr>
          <w:rFonts w:ascii="Calibri" w:eastAsia="Calibri" w:hAnsi="Calibri" w:cs="Calibri"/>
          <w:i/>
        </w:rPr>
        <w:t>Dz.U</w:t>
      </w:r>
      <w:proofErr w:type="spellEnd"/>
      <w:r>
        <w:rPr>
          <w:rFonts w:ascii="Calibri" w:eastAsia="Calibri" w:hAnsi="Calibri" w:cs="Calibri"/>
          <w:i/>
        </w:rPr>
        <w:t xml:space="preserve">. z 2013 r., poz.907 ze zm.), tj. </w:t>
      </w:r>
      <w:r>
        <w:rPr>
          <w:rFonts w:ascii="Calibri" w:eastAsia="Calibri" w:hAnsi="Calibri" w:cs="Calibri"/>
          <w:b/>
          <w:i/>
        </w:rPr>
        <w:t>poniżej 207 000 euro</w:t>
      </w:r>
      <w:r>
        <w:rPr>
          <w:rFonts w:ascii="Calibri" w:eastAsia="Calibri" w:hAnsi="Calibri" w:cs="Calibri"/>
          <w:i/>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rsidP="00361E90">
      <w:pPr>
        <w:spacing w:after="5" w:line="250" w:lineRule="auto"/>
        <w:ind w:left="10" w:right="213"/>
        <w:jc w:val="center"/>
      </w:pPr>
      <w:r>
        <w:rPr>
          <w:rFonts w:ascii="Calibri" w:eastAsia="Calibri" w:hAnsi="Calibri" w:cs="Calibri"/>
          <w:b/>
          <w:sz w:val="24"/>
        </w:rPr>
        <w:t>ZATWIERDZAM</w:t>
      </w:r>
    </w:p>
    <w:p w:rsidR="006113BF" w:rsidRPr="004903DF" w:rsidRDefault="004903DF" w:rsidP="00361E90">
      <w:pPr>
        <w:spacing w:after="0" w:line="259" w:lineRule="auto"/>
        <w:ind w:left="0" w:right="164" w:firstLine="0"/>
        <w:jc w:val="center"/>
        <w:rPr>
          <w:rFonts w:ascii="Calibri" w:eastAsia="Calibri" w:hAnsi="Calibri" w:cs="Calibri"/>
          <w:b/>
          <w:sz w:val="24"/>
        </w:rPr>
      </w:pPr>
      <w:r w:rsidRPr="004903DF">
        <w:rPr>
          <w:rFonts w:ascii="Calibri" w:eastAsia="Calibri" w:hAnsi="Calibri" w:cs="Calibri"/>
          <w:b/>
          <w:sz w:val="24"/>
        </w:rPr>
        <w:t>Adam Dańczak</w:t>
      </w:r>
    </w:p>
    <w:p w:rsidR="004903DF" w:rsidRPr="004903DF" w:rsidRDefault="004903DF" w:rsidP="00361E90">
      <w:pPr>
        <w:spacing w:after="0" w:line="259" w:lineRule="auto"/>
        <w:ind w:left="0" w:right="164" w:firstLine="0"/>
        <w:jc w:val="center"/>
        <w:rPr>
          <w:rFonts w:ascii="Calibri" w:eastAsia="Calibri" w:hAnsi="Calibri" w:cs="Calibri"/>
          <w:b/>
          <w:sz w:val="24"/>
        </w:rPr>
      </w:pPr>
      <w:r w:rsidRPr="004903DF">
        <w:rPr>
          <w:rFonts w:ascii="Calibri" w:eastAsia="Calibri" w:hAnsi="Calibri" w:cs="Calibri"/>
          <w:b/>
          <w:sz w:val="24"/>
        </w:rPr>
        <w:t>Wójt Gminy Jaśliska</w:t>
      </w:r>
    </w:p>
    <w:p w:rsidR="008B4F10" w:rsidRDefault="008B4F10" w:rsidP="00361E90">
      <w:pPr>
        <w:spacing w:after="0" w:line="259" w:lineRule="auto"/>
        <w:ind w:left="0" w:right="164" w:firstLine="0"/>
        <w:jc w:val="center"/>
        <w:rPr>
          <w:rFonts w:ascii="Calibri" w:eastAsia="Calibri" w:hAnsi="Calibri" w:cs="Calibri"/>
          <w:b/>
          <w:i/>
          <w:sz w:val="24"/>
        </w:rPr>
      </w:pPr>
    </w:p>
    <w:p w:rsidR="008B4F10" w:rsidRDefault="008B4F10">
      <w:pPr>
        <w:spacing w:after="0" w:line="259" w:lineRule="auto"/>
        <w:ind w:left="0" w:right="164" w:firstLine="0"/>
        <w:jc w:val="center"/>
        <w:rPr>
          <w:rFonts w:ascii="Calibri" w:eastAsia="Calibri" w:hAnsi="Calibri" w:cs="Calibri"/>
          <w:b/>
          <w:i/>
          <w:sz w:val="24"/>
        </w:rPr>
      </w:pPr>
    </w:p>
    <w:p w:rsidR="008B4F10" w:rsidRDefault="008B4F10">
      <w:pPr>
        <w:spacing w:after="0" w:line="259" w:lineRule="auto"/>
        <w:ind w:left="0" w:right="164" w:firstLine="0"/>
        <w:jc w:val="center"/>
        <w:rPr>
          <w:rFonts w:ascii="Calibri" w:eastAsia="Calibri" w:hAnsi="Calibri" w:cs="Calibri"/>
          <w:b/>
          <w:i/>
          <w:sz w:val="24"/>
        </w:rPr>
      </w:pPr>
    </w:p>
    <w:p w:rsidR="008B4F10" w:rsidRDefault="008B4F10">
      <w:pPr>
        <w:spacing w:after="0" w:line="259" w:lineRule="auto"/>
        <w:ind w:left="0" w:right="164" w:firstLine="0"/>
        <w:jc w:val="center"/>
      </w:pP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5B0678">
      <w:pPr>
        <w:spacing w:after="0" w:line="259" w:lineRule="auto"/>
        <w:ind w:left="0" w:right="164" w:firstLine="0"/>
        <w:jc w:val="center"/>
      </w:pPr>
      <w:r>
        <w:rPr>
          <w:rFonts w:ascii="Calibri" w:eastAsia="Calibri" w:hAnsi="Calibri" w:cs="Calibri"/>
          <w:sz w:val="24"/>
        </w:rPr>
        <w:t xml:space="preserve"> </w:t>
      </w:r>
    </w:p>
    <w:p w:rsidR="006113BF" w:rsidRDefault="004D3611">
      <w:pPr>
        <w:spacing w:after="0" w:line="259" w:lineRule="auto"/>
        <w:ind w:left="0" w:right="215" w:firstLine="0"/>
        <w:jc w:val="center"/>
      </w:pPr>
      <w:r>
        <w:rPr>
          <w:rFonts w:ascii="Calibri" w:eastAsia="Calibri" w:hAnsi="Calibri" w:cs="Calibri"/>
        </w:rPr>
        <w:t>Jaśliska, dnia 20 listopad</w:t>
      </w:r>
      <w:r w:rsidR="005B0678">
        <w:rPr>
          <w:rFonts w:ascii="Calibri" w:eastAsia="Calibri" w:hAnsi="Calibri" w:cs="Calibri"/>
        </w:rPr>
        <w:t xml:space="preserve"> 2015 r.</w:t>
      </w:r>
      <w:r w:rsidR="005B0678">
        <w:rPr>
          <w:rFonts w:ascii="Calibri" w:eastAsia="Calibri" w:hAnsi="Calibri" w:cs="Calibri"/>
          <w:b/>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b/>
          <w:sz w:val="24"/>
        </w:rPr>
        <w:lastRenderedPageBreak/>
        <w:t xml:space="preserve"> </w:t>
      </w:r>
    </w:p>
    <w:tbl>
      <w:tblPr>
        <w:tblStyle w:val="TableGrid"/>
        <w:tblW w:w="7169" w:type="dxa"/>
        <w:tblInd w:w="77" w:type="dxa"/>
        <w:tblLook w:val="04A0" w:firstRow="1" w:lastRow="0" w:firstColumn="1" w:lastColumn="0" w:noHBand="0" w:noVBand="1"/>
      </w:tblPr>
      <w:tblGrid>
        <w:gridCol w:w="2833"/>
        <w:gridCol w:w="4336"/>
      </w:tblGrid>
      <w:tr w:rsidR="006113BF">
        <w:trPr>
          <w:trHeight w:val="269"/>
        </w:trPr>
        <w:tc>
          <w:tcPr>
            <w:tcW w:w="2833"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 xml:space="preserve">Nazwa Zamawiającego: </w:t>
            </w:r>
          </w:p>
        </w:tc>
        <w:tc>
          <w:tcPr>
            <w:tcW w:w="4336"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 xml:space="preserve">Gmina Jaśliska </w:t>
            </w:r>
            <w:r>
              <w:rPr>
                <w:rFonts w:ascii="Calibri" w:eastAsia="Calibri" w:hAnsi="Calibri" w:cs="Calibri"/>
                <w:sz w:val="24"/>
              </w:rPr>
              <w:t xml:space="preserve"> </w:t>
            </w:r>
          </w:p>
        </w:tc>
      </w:tr>
      <w:tr w:rsidR="006113BF">
        <w:trPr>
          <w:trHeight w:val="293"/>
        </w:trPr>
        <w:tc>
          <w:tcPr>
            <w:tcW w:w="2833" w:type="dxa"/>
            <w:tcBorders>
              <w:top w:val="nil"/>
              <w:left w:val="nil"/>
              <w:bottom w:val="nil"/>
              <w:right w:val="nil"/>
            </w:tcBorders>
          </w:tcPr>
          <w:p w:rsidR="006113BF" w:rsidRDefault="005B0678">
            <w:pPr>
              <w:tabs>
                <w:tab w:val="center" w:pos="1416"/>
                <w:tab w:val="center" w:pos="2124"/>
              </w:tabs>
              <w:spacing w:after="0" w:line="259" w:lineRule="auto"/>
              <w:ind w:left="0" w:firstLine="0"/>
              <w:jc w:val="left"/>
            </w:pPr>
            <w:r>
              <w:rPr>
                <w:rFonts w:ascii="Calibri" w:eastAsia="Calibri" w:hAnsi="Calibri" w:cs="Calibri"/>
                <w:b/>
                <w:sz w:val="24"/>
              </w:rPr>
              <w:t xml:space="preserve">REGON: </w:t>
            </w:r>
            <w:r>
              <w:rPr>
                <w:rFonts w:ascii="Calibri" w:eastAsia="Calibri" w:hAnsi="Calibri" w:cs="Calibri"/>
                <w:b/>
                <w:sz w:val="24"/>
              </w:rPr>
              <w:tab/>
              <w:t xml:space="preserve"> </w:t>
            </w:r>
            <w:r>
              <w:rPr>
                <w:rFonts w:ascii="Calibri" w:eastAsia="Calibri" w:hAnsi="Calibri" w:cs="Calibri"/>
                <w:b/>
                <w:sz w:val="24"/>
              </w:rPr>
              <w:tab/>
              <w:t xml:space="preserve"> </w:t>
            </w:r>
          </w:p>
        </w:tc>
        <w:tc>
          <w:tcPr>
            <w:tcW w:w="4336"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180515339</w:t>
            </w:r>
          </w:p>
        </w:tc>
      </w:tr>
      <w:tr w:rsidR="006113BF">
        <w:trPr>
          <w:trHeight w:val="293"/>
        </w:trPr>
        <w:tc>
          <w:tcPr>
            <w:tcW w:w="2833" w:type="dxa"/>
            <w:tcBorders>
              <w:top w:val="nil"/>
              <w:left w:val="nil"/>
              <w:bottom w:val="nil"/>
              <w:right w:val="nil"/>
            </w:tcBorders>
          </w:tcPr>
          <w:p w:rsidR="006113BF" w:rsidRDefault="005B0678">
            <w:pPr>
              <w:tabs>
                <w:tab w:val="center" w:pos="708"/>
                <w:tab w:val="center" w:pos="1416"/>
                <w:tab w:val="center" w:pos="2124"/>
              </w:tabs>
              <w:spacing w:after="0" w:line="259" w:lineRule="auto"/>
              <w:ind w:left="0" w:firstLine="0"/>
              <w:jc w:val="left"/>
            </w:pPr>
            <w:r>
              <w:rPr>
                <w:rFonts w:ascii="Calibri" w:eastAsia="Calibri" w:hAnsi="Calibri" w:cs="Calibri"/>
                <w:b/>
                <w:sz w:val="24"/>
              </w:rPr>
              <w:t xml:space="preserve">NIP: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p>
        </w:tc>
        <w:tc>
          <w:tcPr>
            <w:tcW w:w="4336"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684-258-66-47</w:t>
            </w:r>
            <w:r>
              <w:rPr>
                <w:rFonts w:ascii="Calibri" w:eastAsia="Calibri" w:hAnsi="Calibri" w:cs="Calibri"/>
                <w:sz w:val="24"/>
              </w:rPr>
              <w:t xml:space="preserve"> </w:t>
            </w:r>
          </w:p>
        </w:tc>
      </w:tr>
      <w:tr w:rsidR="006113BF">
        <w:trPr>
          <w:trHeight w:val="293"/>
        </w:trPr>
        <w:tc>
          <w:tcPr>
            <w:tcW w:w="2833" w:type="dxa"/>
            <w:tcBorders>
              <w:top w:val="nil"/>
              <w:left w:val="nil"/>
              <w:bottom w:val="nil"/>
              <w:right w:val="nil"/>
            </w:tcBorders>
          </w:tcPr>
          <w:p w:rsidR="006113BF" w:rsidRDefault="005B0678">
            <w:pPr>
              <w:tabs>
                <w:tab w:val="center" w:pos="2124"/>
              </w:tabs>
              <w:spacing w:after="0" w:line="259" w:lineRule="auto"/>
              <w:ind w:left="0" w:firstLine="0"/>
              <w:jc w:val="left"/>
            </w:pPr>
            <w:r>
              <w:rPr>
                <w:rFonts w:ascii="Calibri" w:eastAsia="Calibri" w:hAnsi="Calibri" w:cs="Calibri"/>
                <w:b/>
                <w:sz w:val="24"/>
              </w:rPr>
              <w:t xml:space="preserve">Miejscowość  </w:t>
            </w:r>
            <w:r>
              <w:rPr>
                <w:rFonts w:ascii="Calibri" w:eastAsia="Calibri" w:hAnsi="Calibri" w:cs="Calibri"/>
                <w:b/>
                <w:sz w:val="24"/>
              </w:rPr>
              <w:tab/>
              <w:t xml:space="preserve"> </w:t>
            </w:r>
          </w:p>
        </w:tc>
        <w:tc>
          <w:tcPr>
            <w:tcW w:w="4336"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Jaśliska</w:t>
            </w:r>
          </w:p>
        </w:tc>
      </w:tr>
      <w:tr w:rsidR="006113BF">
        <w:trPr>
          <w:trHeight w:val="293"/>
        </w:trPr>
        <w:tc>
          <w:tcPr>
            <w:tcW w:w="2833" w:type="dxa"/>
            <w:tcBorders>
              <w:top w:val="nil"/>
              <w:left w:val="nil"/>
              <w:bottom w:val="nil"/>
              <w:right w:val="nil"/>
            </w:tcBorders>
          </w:tcPr>
          <w:p w:rsidR="006113BF" w:rsidRDefault="005B0678">
            <w:pPr>
              <w:tabs>
                <w:tab w:val="center" w:pos="1416"/>
                <w:tab w:val="center" w:pos="2124"/>
              </w:tabs>
              <w:spacing w:after="0" w:line="259" w:lineRule="auto"/>
              <w:ind w:left="0" w:firstLine="0"/>
              <w:jc w:val="left"/>
            </w:pPr>
            <w:r>
              <w:rPr>
                <w:rFonts w:ascii="Calibri" w:eastAsia="Calibri" w:hAnsi="Calibri" w:cs="Calibri"/>
                <w:b/>
                <w:sz w:val="24"/>
              </w:rPr>
              <w:t xml:space="preserve">Adres:  </w:t>
            </w:r>
            <w:r>
              <w:rPr>
                <w:rFonts w:ascii="Calibri" w:eastAsia="Calibri" w:hAnsi="Calibri" w:cs="Calibri"/>
                <w:b/>
                <w:sz w:val="24"/>
              </w:rPr>
              <w:tab/>
              <w:t xml:space="preserve"> </w:t>
            </w:r>
            <w:r>
              <w:rPr>
                <w:rFonts w:ascii="Calibri" w:eastAsia="Calibri" w:hAnsi="Calibri" w:cs="Calibri"/>
                <w:b/>
                <w:sz w:val="24"/>
              </w:rPr>
              <w:tab/>
              <w:t xml:space="preserve"> </w:t>
            </w:r>
          </w:p>
        </w:tc>
        <w:tc>
          <w:tcPr>
            <w:tcW w:w="4336"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 xml:space="preserve">38-485 Jaśliska 171  </w:t>
            </w:r>
          </w:p>
        </w:tc>
      </w:tr>
      <w:tr w:rsidR="006113BF">
        <w:trPr>
          <w:trHeight w:val="293"/>
        </w:trPr>
        <w:tc>
          <w:tcPr>
            <w:tcW w:w="2833"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 xml:space="preserve">Strona internetowa:  </w:t>
            </w:r>
          </w:p>
        </w:tc>
        <w:tc>
          <w:tcPr>
            <w:tcW w:w="4336" w:type="dxa"/>
            <w:tcBorders>
              <w:top w:val="nil"/>
              <w:left w:val="nil"/>
              <w:bottom w:val="nil"/>
              <w:right w:val="nil"/>
            </w:tcBorders>
          </w:tcPr>
          <w:p w:rsidR="006113BF" w:rsidRDefault="005B0678" w:rsidP="005B0678">
            <w:pPr>
              <w:spacing w:after="0" w:line="259" w:lineRule="auto"/>
              <w:ind w:left="0" w:firstLine="0"/>
              <w:jc w:val="left"/>
            </w:pPr>
            <w:r>
              <w:rPr>
                <w:rFonts w:ascii="Calibri" w:eastAsia="Calibri" w:hAnsi="Calibri" w:cs="Calibri"/>
                <w:b/>
                <w:sz w:val="24"/>
                <w:u w:val="single" w:color="000000"/>
              </w:rPr>
              <w:t>www.jasliska.info</w:t>
            </w:r>
          </w:p>
        </w:tc>
      </w:tr>
      <w:tr w:rsidR="006113BF">
        <w:trPr>
          <w:trHeight w:val="881"/>
        </w:trPr>
        <w:tc>
          <w:tcPr>
            <w:tcW w:w="2833"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 xml:space="preserve">Godziny urzędowania: </w:t>
            </w:r>
          </w:p>
        </w:tc>
        <w:tc>
          <w:tcPr>
            <w:tcW w:w="4336" w:type="dxa"/>
            <w:tcBorders>
              <w:top w:val="nil"/>
              <w:left w:val="nil"/>
              <w:bottom w:val="nil"/>
              <w:right w:val="nil"/>
            </w:tcBorders>
          </w:tcPr>
          <w:p w:rsidR="006113BF" w:rsidRDefault="005B0678">
            <w:pPr>
              <w:spacing w:after="0" w:line="259" w:lineRule="auto"/>
              <w:ind w:left="0" w:right="53" w:firstLine="0"/>
              <w:jc w:val="left"/>
            </w:pPr>
            <w:r>
              <w:rPr>
                <w:rFonts w:ascii="Calibri" w:eastAsia="Calibri" w:hAnsi="Calibri" w:cs="Calibri"/>
                <w:b/>
                <w:sz w:val="24"/>
              </w:rPr>
              <w:t xml:space="preserve">Poniedziałek - piątek 7:00 – 15:00, </w:t>
            </w:r>
          </w:p>
        </w:tc>
      </w:tr>
      <w:tr w:rsidR="006113BF">
        <w:trPr>
          <w:trHeight w:val="855"/>
        </w:trPr>
        <w:tc>
          <w:tcPr>
            <w:tcW w:w="2833" w:type="dxa"/>
            <w:tcBorders>
              <w:top w:val="nil"/>
              <w:left w:val="nil"/>
              <w:bottom w:val="nil"/>
              <w:right w:val="nil"/>
            </w:tcBorders>
          </w:tcPr>
          <w:p w:rsidR="006113BF" w:rsidRDefault="005B0678">
            <w:pPr>
              <w:tabs>
                <w:tab w:val="center" w:pos="1416"/>
                <w:tab w:val="center" w:pos="2124"/>
              </w:tabs>
              <w:spacing w:after="0" w:line="259" w:lineRule="auto"/>
              <w:ind w:left="0" w:firstLine="0"/>
              <w:jc w:val="left"/>
            </w:pPr>
            <w:r>
              <w:rPr>
                <w:rFonts w:ascii="Calibri" w:eastAsia="Calibri" w:hAnsi="Calibri" w:cs="Calibri"/>
                <w:b/>
                <w:sz w:val="24"/>
              </w:rPr>
              <w:t>Tel./fax.:</w:t>
            </w: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p>
          <w:p w:rsidR="006113BF" w:rsidRDefault="005B0678">
            <w:pPr>
              <w:spacing w:after="0" w:line="259" w:lineRule="auto"/>
              <w:ind w:left="0" w:firstLine="0"/>
              <w:jc w:val="left"/>
            </w:pPr>
            <w:r>
              <w:rPr>
                <w:rFonts w:ascii="Calibri" w:eastAsia="Calibri" w:hAnsi="Calibri" w:cs="Calibri"/>
                <w:sz w:val="24"/>
              </w:rPr>
              <w:t xml:space="preserve"> </w:t>
            </w:r>
          </w:p>
          <w:p w:rsidR="006113BF" w:rsidRDefault="005B0678">
            <w:pPr>
              <w:spacing w:after="0" w:line="259" w:lineRule="auto"/>
              <w:ind w:left="0" w:firstLine="0"/>
              <w:jc w:val="left"/>
            </w:pPr>
            <w:r>
              <w:rPr>
                <w:rFonts w:ascii="Calibri" w:eastAsia="Calibri" w:hAnsi="Calibri" w:cs="Calibri"/>
                <w:sz w:val="24"/>
              </w:rPr>
              <w:t xml:space="preserve"> </w:t>
            </w:r>
          </w:p>
        </w:tc>
        <w:tc>
          <w:tcPr>
            <w:tcW w:w="4336" w:type="dxa"/>
            <w:tcBorders>
              <w:top w:val="nil"/>
              <w:left w:val="nil"/>
              <w:bottom w:val="nil"/>
              <w:right w:val="nil"/>
            </w:tcBorders>
          </w:tcPr>
          <w:p w:rsidR="006113BF" w:rsidRDefault="005B0678">
            <w:pPr>
              <w:spacing w:after="0" w:line="259" w:lineRule="auto"/>
              <w:ind w:left="0" w:firstLine="0"/>
              <w:jc w:val="left"/>
            </w:pPr>
            <w:r>
              <w:rPr>
                <w:rFonts w:ascii="Calibri" w:eastAsia="Calibri" w:hAnsi="Calibri" w:cs="Calibri"/>
                <w:b/>
                <w:sz w:val="24"/>
              </w:rPr>
              <w:t>tel. 13 43 10 581, fax 13 43 10 593</w:t>
            </w:r>
          </w:p>
        </w:tc>
      </w:tr>
    </w:tbl>
    <w:p w:rsidR="006113BF" w:rsidRDefault="005B0678">
      <w:pPr>
        <w:spacing w:after="0" w:line="259" w:lineRule="auto"/>
        <w:ind w:left="0" w:right="164" w:firstLine="0"/>
        <w:jc w:val="center"/>
      </w:pPr>
      <w:r>
        <w:rPr>
          <w:rFonts w:ascii="Calibri" w:eastAsia="Calibri" w:hAnsi="Calibri" w:cs="Calibri"/>
          <w:b/>
          <w:sz w:val="24"/>
        </w:rPr>
        <w:t xml:space="preserve"> </w:t>
      </w:r>
    </w:p>
    <w:p w:rsidR="006113BF" w:rsidRDefault="005B0678">
      <w:pPr>
        <w:spacing w:after="0" w:line="259" w:lineRule="auto"/>
        <w:ind w:left="113" w:firstLine="0"/>
        <w:jc w:val="left"/>
      </w:pPr>
      <w:r>
        <w:rPr>
          <w:rFonts w:ascii="Calibri" w:eastAsia="Calibri" w:hAnsi="Calibri" w:cs="Calibri"/>
          <w:b/>
          <w:sz w:val="24"/>
          <w:u w:val="single" w:color="000000"/>
        </w:rPr>
        <w:t>Wszelką korespondencję związaną z niniejszym postępowaniem należy kierować na adres:</w:t>
      </w: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sz w:val="24"/>
        </w:rPr>
        <w:t xml:space="preserve"> </w:t>
      </w:r>
    </w:p>
    <w:p w:rsidR="006113BF" w:rsidRDefault="005B0678">
      <w:pPr>
        <w:spacing w:after="5" w:line="250" w:lineRule="auto"/>
        <w:ind w:left="3741" w:right="3892"/>
        <w:jc w:val="center"/>
      </w:pPr>
      <w:r>
        <w:rPr>
          <w:rFonts w:ascii="Calibri" w:eastAsia="Calibri" w:hAnsi="Calibri" w:cs="Calibri"/>
          <w:b/>
          <w:sz w:val="24"/>
        </w:rPr>
        <w:t xml:space="preserve">Gmina Jaśliska </w:t>
      </w:r>
    </w:p>
    <w:p w:rsidR="006113BF" w:rsidRDefault="005B0678">
      <w:pPr>
        <w:spacing w:after="5" w:line="250" w:lineRule="auto"/>
        <w:ind w:left="10" w:right="218"/>
        <w:jc w:val="center"/>
      </w:pPr>
      <w:r>
        <w:rPr>
          <w:rFonts w:ascii="Calibri" w:eastAsia="Calibri" w:hAnsi="Calibri" w:cs="Calibri"/>
          <w:b/>
          <w:sz w:val="24"/>
        </w:rPr>
        <w:t>38-485 Jaśliska 171</w:t>
      </w:r>
    </w:p>
    <w:p w:rsidR="006113BF" w:rsidRDefault="005B0678">
      <w:pPr>
        <w:spacing w:after="0" w:line="259" w:lineRule="auto"/>
        <w:ind w:left="0" w:right="164" w:firstLine="0"/>
        <w:jc w:val="center"/>
      </w:pPr>
      <w:r>
        <w:rPr>
          <w:rFonts w:ascii="Calibri" w:eastAsia="Calibri" w:hAnsi="Calibri" w:cs="Calibri"/>
          <w:b/>
          <w:sz w:val="24"/>
        </w:rPr>
        <w:t xml:space="preserve"> </w:t>
      </w:r>
    </w:p>
    <w:p w:rsidR="006113BF" w:rsidRDefault="004C3515">
      <w:pPr>
        <w:spacing w:after="5" w:line="250" w:lineRule="auto"/>
        <w:ind w:left="10" w:right="214"/>
        <w:jc w:val="center"/>
      </w:pPr>
      <w:r>
        <w:rPr>
          <w:rFonts w:ascii="Calibri" w:eastAsia="Calibri" w:hAnsi="Calibri" w:cs="Calibri"/>
          <w:b/>
          <w:sz w:val="24"/>
        </w:rPr>
        <w:t>znak postępowania: Ig.271.5</w:t>
      </w:r>
      <w:r w:rsidR="005B0678">
        <w:rPr>
          <w:rFonts w:ascii="Calibri" w:eastAsia="Calibri" w:hAnsi="Calibri" w:cs="Calibri"/>
          <w:b/>
          <w:sz w:val="24"/>
        </w:rPr>
        <w:t>.2015</w:t>
      </w:r>
    </w:p>
    <w:p w:rsidR="006113BF" w:rsidRDefault="005B0678">
      <w:pPr>
        <w:spacing w:after="0" w:line="259" w:lineRule="auto"/>
        <w:ind w:left="77" w:firstLine="0"/>
        <w:jc w:val="left"/>
      </w:pPr>
      <w:r>
        <w:rPr>
          <w:rFonts w:ascii="Calibri" w:eastAsia="Calibri" w:hAnsi="Calibri" w:cs="Calibri"/>
          <w:b/>
          <w:sz w:val="24"/>
        </w:rPr>
        <w:t xml:space="preserve"> </w:t>
      </w:r>
    </w:p>
    <w:p w:rsidR="006113BF" w:rsidRDefault="005B0678">
      <w:pPr>
        <w:spacing w:after="0" w:line="259" w:lineRule="auto"/>
        <w:ind w:left="77" w:firstLine="0"/>
        <w:jc w:val="left"/>
      </w:pPr>
      <w:r>
        <w:rPr>
          <w:rFonts w:ascii="Calibri" w:eastAsia="Calibri" w:hAnsi="Calibri" w:cs="Calibri"/>
          <w:sz w:val="24"/>
        </w:rPr>
        <w:t xml:space="preserve"> </w:t>
      </w:r>
    </w:p>
    <w:p w:rsidR="006113BF" w:rsidRDefault="005B0678">
      <w:pPr>
        <w:spacing w:after="0" w:line="259" w:lineRule="auto"/>
        <w:ind w:left="77" w:firstLine="0"/>
        <w:jc w:val="left"/>
      </w:pPr>
      <w:r>
        <w:rPr>
          <w:rFonts w:ascii="Calibri" w:eastAsia="Calibri" w:hAnsi="Calibri" w:cs="Calibr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pPr>
      <w:r>
        <w:rPr>
          <w:rFonts w:ascii="Calibri" w:eastAsia="Calibri" w:hAnsi="Calibri" w:cs="Calibri"/>
          <w:b/>
          <w:i/>
          <w:sz w:val="24"/>
        </w:rPr>
        <w:t xml:space="preserve"> </w:t>
      </w:r>
    </w:p>
    <w:p w:rsidR="006113BF" w:rsidRDefault="005B0678">
      <w:pPr>
        <w:spacing w:after="0" w:line="259" w:lineRule="auto"/>
        <w:ind w:left="77" w:firstLine="0"/>
        <w:jc w:val="left"/>
        <w:rPr>
          <w:rFonts w:ascii="Calibri" w:eastAsia="Calibri" w:hAnsi="Calibri" w:cs="Calibri"/>
          <w:b/>
          <w:i/>
          <w:sz w:val="24"/>
        </w:rPr>
      </w:pPr>
      <w:r>
        <w:rPr>
          <w:rFonts w:ascii="Calibri" w:eastAsia="Calibri" w:hAnsi="Calibri" w:cs="Calibri"/>
          <w:b/>
          <w:i/>
          <w:sz w:val="24"/>
        </w:rPr>
        <w:t xml:space="preserve"> </w:t>
      </w:r>
    </w:p>
    <w:p w:rsidR="005B0678" w:rsidRDefault="005B0678">
      <w:pPr>
        <w:spacing w:after="0" w:line="259" w:lineRule="auto"/>
        <w:ind w:left="77" w:firstLine="0"/>
        <w:jc w:val="left"/>
        <w:rPr>
          <w:rFonts w:ascii="Calibri" w:eastAsia="Calibri" w:hAnsi="Calibri" w:cs="Calibri"/>
          <w:b/>
          <w:i/>
          <w:sz w:val="24"/>
        </w:rPr>
      </w:pPr>
    </w:p>
    <w:p w:rsidR="005B0678" w:rsidRDefault="005B0678">
      <w:pPr>
        <w:spacing w:after="0" w:line="259" w:lineRule="auto"/>
        <w:ind w:left="77" w:firstLine="0"/>
        <w:jc w:val="left"/>
        <w:rPr>
          <w:rFonts w:ascii="Calibri" w:eastAsia="Calibri" w:hAnsi="Calibri" w:cs="Calibri"/>
          <w:b/>
          <w:i/>
          <w:sz w:val="24"/>
        </w:rPr>
      </w:pPr>
    </w:p>
    <w:p w:rsidR="006113BF" w:rsidRDefault="006113BF" w:rsidP="00046DEC">
      <w:pPr>
        <w:spacing w:after="0" w:line="259" w:lineRule="auto"/>
        <w:ind w:left="0" w:firstLine="0"/>
        <w:jc w:val="left"/>
        <w:rPr>
          <w:rFonts w:ascii="Calibri" w:eastAsia="Calibri" w:hAnsi="Calibri" w:cs="Calibri"/>
          <w:b/>
          <w:i/>
          <w:sz w:val="24"/>
        </w:rPr>
      </w:pPr>
    </w:p>
    <w:p w:rsidR="00B93AC6" w:rsidRDefault="00B93AC6" w:rsidP="00046DEC">
      <w:pPr>
        <w:spacing w:after="0" w:line="259" w:lineRule="auto"/>
        <w:ind w:left="0" w:firstLine="0"/>
        <w:jc w:val="left"/>
        <w:rPr>
          <w:rFonts w:ascii="Calibri" w:eastAsia="Calibri" w:hAnsi="Calibri" w:cs="Calibri"/>
          <w:b/>
          <w:i/>
          <w:sz w:val="24"/>
        </w:rPr>
      </w:pPr>
    </w:p>
    <w:p w:rsidR="00361E90" w:rsidRDefault="00361E90" w:rsidP="00046DEC">
      <w:pPr>
        <w:spacing w:after="0" w:line="259" w:lineRule="auto"/>
        <w:ind w:left="0" w:firstLine="0"/>
        <w:jc w:val="left"/>
      </w:pPr>
    </w:p>
    <w:p w:rsidR="006113BF" w:rsidRDefault="005B0678" w:rsidP="00527871">
      <w:pPr>
        <w:spacing w:after="0" w:line="259" w:lineRule="auto"/>
        <w:ind w:left="77" w:right="-424" w:firstLine="0"/>
      </w:pPr>
      <w:r>
        <w:rPr>
          <w:rFonts w:ascii="Calibri" w:eastAsia="Calibri" w:hAnsi="Calibri" w:cs="Calibri"/>
          <w:b/>
          <w:i/>
        </w:rPr>
        <w:lastRenderedPageBreak/>
        <w:t xml:space="preserve"> </w:t>
      </w:r>
    </w:p>
    <w:p w:rsidR="006113BF" w:rsidRDefault="005B0678" w:rsidP="00527871">
      <w:pPr>
        <w:spacing w:after="0" w:line="259" w:lineRule="auto"/>
        <w:ind w:left="77" w:right="-424" w:firstLine="0"/>
      </w:pPr>
      <w:r>
        <w:rPr>
          <w:rFonts w:ascii="Calibri" w:eastAsia="Calibri" w:hAnsi="Calibri" w:cs="Calibri"/>
          <w:b/>
          <w:i/>
        </w:rPr>
        <w:t xml:space="preserve">SPIS TREŚCI: </w:t>
      </w:r>
    </w:p>
    <w:p w:rsidR="006113BF" w:rsidRDefault="005B0678" w:rsidP="00527871">
      <w:pPr>
        <w:tabs>
          <w:tab w:val="left" w:pos="142"/>
          <w:tab w:val="left" w:pos="1843"/>
        </w:tabs>
        <w:spacing w:after="0" w:line="259" w:lineRule="auto"/>
        <w:ind w:left="77" w:right="-424" w:firstLine="0"/>
        <w:jc w:val="left"/>
      </w:pPr>
      <w:r>
        <w:rPr>
          <w:rFonts w:ascii="Calibri" w:eastAsia="Calibri" w:hAnsi="Calibri" w:cs="Calibri"/>
          <w:b/>
          <w:i/>
        </w:rPr>
        <w:t xml:space="preserve"> </w:t>
      </w:r>
    </w:p>
    <w:p w:rsidR="006113BF" w:rsidRDefault="005B0678" w:rsidP="00527871">
      <w:pPr>
        <w:tabs>
          <w:tab w:val="left" w:pos="0"/>
          <w:tab w:val="left" w:pos="142"/>
          <w:tab w:val="left" w:pos="1843"/>
          <w:tab w:val="center" w:pos="5553"/>
        </w:tabs>
        <w:spacing w:after="160" w:line="259" w:lineRule="auto"/>
        <w:ind w:left="1950" w:right="-424" w:hanging="1950"/>
        <w:jc w:val="left"/>
      </w:pPr>
      <w:r>
        <w:rPr>
          <w:b/>
          <w:i/>
        </w:rPr>
        <w:t>Rozdział 1.</w:t>
      </w:r>
      <w:r>
        <w:rPr>
          <w:rFonts w:ascii="Times New Roman" w:eastAsia="Times New Roman" w:hAnsi="Times New Roman" w:cs="Times New Roman"/>
        </w:rPr>
        <w:t xml:space="preserve"> </w:t>
      </w:r>
      <w:r>
        <w:rPr>
          <w:rFonts w:ascii="Times New Roman" w:eastAsia="Times New Roman" w:hAnsi="Times New Roman" w:cs="Times New Roman"/>
        </w:rPr>
        <w:tab/>
      </w:r>
      <w:r>
        <w:rPr>
          <w:b/>
          <w:i/>
        </w:rPr>
        <w:t>Tryb udzielenia zamówienia public</w:t>
      </w:r>
      <w:r w:rsidR="003F5595">
        <w:rPr>
          <w:b/>
          <w:i/>
        </w:rPr>
        <w:t>znego oraz miejsca, w których</w:t>
      </w:r>
      <w:r w:rsidR="003F5595">
        <w:t xml:space="preserve"> </w:t>
      </w:r>
      <w:r w:rsidR="00FE7B36">
        <w:rPr>
          <w:b/>
          <w:i/>
        </w:rPr>
        <w:t xml:space="preserve">zostało </w:t>
      </w:r>
      <w:r>
        <w:rPr>
          <w:b/>
          <w:i/>
        </w:rPr>
        <w:t>zamieszczone ogłoszenie o zamówieniu</w:t>
      </w:r>
      <w:r w:rsidR="003F5595">
        <w:rPr>
          <w:rFonts w:ascii="Calibri" w:eastAsia="Calibri" w:hAnsi="Calibri" w:cs="Calibri"/>
          <w:b/>
          <w:i/>
        </w:rPr>
        <w:t xml:space="preserve"> </w:t>
      </w:r>
      <w:r>
        <w:rPr>
          <w:rFonts w:ascii="Calibri" w:eastAsia="Calibri" w:hAnsi="Calibri" w:cs="Calibri"/>
          <w:b/>
          <w:i/>
        </w:rPr>
        <w:t>................................................</w:t>
      </w:r>
      <w:r w:rsidR="00FE7B36">
        <w:rPr>
          <w:rFonts w:ascii="Calibri" w:eastAsia="Calibri" w:hAnsi="Calibri" w:cs="Calibri"/>
          <w:b/>
          <w:i/>
        </w:rPr>
        <w:t>..</w:t>
      </w:r>
      <w:r w:rsidR="00046DEC">
        <w:rPr>
          <w:rFonts w:ascii="Calibri" w:eastAsia="Calibri" w:hAnsi="Calibri" w:cs="Calibri"/>
          <w:b/>
          <w:i/>
        </w:rPr>
        <w:t>...</w:t>
      </w:r>
      <w:r>
        <w:rPr>
          <w:rFonts w:ascii="Calibri" w:eastAsia="Calibri" w:hAnsi="Calibri" w:cs="Calibri"/>
          <w:b/>
          <w:i/>
        </w:rPr>
        <w:t>..... 4</w:t>
      </w:r>
      <w:r>
        <w:rPr>
          <w:rFonts w:ascii="Times New Roman" w:eastAsia="Times New Roman" w:hAnsi="Times New Roman" w:cs="Times New Roman"/>
        </w:rPr>
        <w:t xml:space="preserve"> </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2.</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Opis przedmiotu zamówienia</w:t>
      </w:r>
      <w:r>
        <w:rPr>
          <w:rFonts w:ascii="Calibri" w:eastAsia="Calibri" w:hAnsi="Calibri" w:cs="Calibri"/>
          <w:b/>
          <w:i/>
        </w:rPr>
        <w:t xml:space="preserve"> .......................................................</w:t>
      </w:r>
      <w:r w:rsidR="00046DEC">
        <w:rPr>
          <w:rFonts w:ascii="Calibri" w:eastAsia="Calibri" w:hAnsi="Calibri" w:cs="Calibri"/>
          <w:b/>
          <w:i/>
        </w:rPr>
        <w:t>........</w:t>
      </w:r>
      <w:r w:rsidR="00FE7B36">
        <w:rPr>
          <w:rFonts w:ascii="Calibri" w:eastAsia="Calibri" w:hAnsi="Calibri" w:cs="Calibri"/>
          <w:b/>
          <w:i/>
        </w:rPr>
        <w:t>..</w:t>
      </w:r>
      <w:r>
        <w:rPr>
          <w:rFonts w:ascii="Calibri" w:eastAsia="Calibri" w:hAnsi="Calibri" w:cs="Calibri"/>
          <w:b/>
          <w:i/>
        </w:rPr>
        <w:t>.</w:t>
      </w:r>
      <w:r w:rsidR="003F5595">
        <w:rPr>
          <w:rFonts w:ascii="Calibri" w:eastAsia="Calibri" w:hAnsi="Calibri" w:cs="Calibri"/>
          <w:b/>
          <w:i/>
        </w:rPr>
        <w:t>..</w:t>
      </w:r>
      <w:r w:rsidR="00046DEC">
        <w:rPr>
          <w:rFonts w:ascii="Calibri" w:eastAsia="Calibri" w:hAnsi="Calibri" w:cs="Calibri"/>
          <w:b/>
          <w:i/>
        </w:rPr>
        <w:t>..</w:t>
      </w:r>
      <w:r w:rsidR="003F5595">
        <w:rPr>
          <w:rFonts w:ascii="Calibri" w:eastAsia="Calibri" w:hAnsi="Calibri" w:cs="Calibri"/>
          <w:b/>
          <w:i/>
        </w:rPr>
        <w:t>.....</w:t>
      </w:r>
      <w:r>
        <w:rPr>
          <w:rFonts w:ascii="Calibri" w:eastAsia="Calibri" w:hAnsi="Calibri" w:cs="Calibri"/>
          <w:b/>
          <w:i/>
        </w:rPr>
        <w:t>.. 4</w:t>
      </w:r>
      <w:r>
        <w:rPr>
          <w:rFonts w:ascii="Times New Roman" w:eastAsia="Times New Roman" w:hAnsi="Times New Roman" w:cs="Times New Roman"/>
        </w:rPr>
        <w:t xml:space="preserve"> </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3.</w:t>
      </w:r>
      <w:r>
        <w:rPr>
          <w:rFonts w:ascii="Times New Roman" w:eastAsia="Times New Roman" w:hAnsi="Times New Roman" w:cs="Times New Roman"/>
        </w:rPr>
        <w:t xml:space="preserve"> </w:t>
      </w:r>
      <w:r>
        <w:rPr>
          <w:rFonts w:ascii="Times New Roman" w:eastAsia="Times New Roman" w:hAnsi="Times New Roman" w:cs="Times New Roman"/>
        </w:rPr>
        <w:tab/>
      </w:r>
      <w:r>
        <w:rPr>
          <w:b/>
          <w:i/>
        </w:rPr>
        <w:t>Termin wykonania zamówienia</w:t>
      </w:r>
      <w:r>
        <w:rPr>
          <w:rFonts w:ascii="Calibri" w:eastAsia="Calibri" w:hAnsi="Calibri" w:cs="Calibri"/>
          <w:b/>
          <w:i/>
        </w:rPr>
        <w:t xml:space="preserve"> ...................</w:t>
      </w:r>
      <w:r w:rsidR="00FE7B36">
        <w:rPr>
          <w:rFonts w:ascii="Calibri" w:eastAsia="Calibri" w:hAnsi="Calibri" w:cs="Calibri"/>
          <w:b/>
          <w:i/>
        </w:rPr>
        <w:t>..............................</w:t>
      </w:r>
      <w:r>
        <w:rPr>
          <w:rFonts w:ascii="Calibri" w:eastAsia="Calibri" w:hAnsi="Calibri" w:cs="Calibri"/>
          <w:b/>
          <w:i/>
        </w:rPr>
        <w:t>...</w:t>
      </w:r>
      <w:r w:rsidR="00046DEC">
        <w:rPr>
          <w:rFonts w:ascii="Calibri" w:eastAsia="Calibri" w:hAnsi="Calibri" w:cs="Calibri"/>
          <w:b/>
          <w:i/>
        </w:rPr>
        <w:t>..........</w:t>
      </w:r>
      <w:r>
        <w:rPr>
          <w:rFonts w:ascii="Calibri" w:eastAsia="Calibri" w:hAnsi="Calibri" w:cs="Calibri"/>
          <w:b/>
          <w:i/>
        </w:rPr>
        <w:t>..</w:t>
      </w:r>
      <w:r w:rsidR="003F5595">
        <w:rPr>
          <w:rFonts w:ascii="Calibri" w:eastAsia="Calibri" w:hAnsi="Calibri" w:cs="Calibri"/>
          <w:b/>
          <w:i/>
        </w:rPr>
        <w:t>.......</w:t>
      </w:r>
      <w:r>
        <w:rPr>
          <w:rFonts w:ascii="Calibri" w:eastAsia="Calibri" w:hAnsi="Calibri" w:cs="Calibri"/>
          <w:b/>
          <w:i/>
        </w:rPr>
        <w:t>.. 5</w:t>
      </w:r>
      <w:r>
        <w:rPr>
          <w:rFonts w:ascii="Times New Roman" w:eastAsia="Times New Roman" w:hAnsi="Times New Roman" w:cs="Times New Roman"/>
        </w:rPr>
        <w:t xml:space="preserve"> </w:t>
      </w:r>
    </w:p>
    <w:p w:rsidR="006113BF" w:rsidRDefault="005B0678" w:rsidP="00527871">
      <w:pPr>
        <w:tabs>
          <w:tab w:val="left" w:pos="142"/>
          <w:tab w:val="left" w:pos="1843"/>
          <w:tab w:val="left" w:pos="1985"/>
          <w:tab w:val="center" w:pos="5611"/>
        </w:tabs>
        <w:spacing w:after="160" w:line="259" w:lineRule="auto"/>
        <w:ind w:left="1985" w:right="-424" w:hanging="1985"/>
        <w:jc w:val="left"/>
      </w:pPr>
      <w:r>
        <w:rPr>
          <w:b/>
          <w:i/>
        </w:rPr>
        <w:t>Rozdział 4.</w:t>
      </w:r>
      <w:r>
        <w:rPr>
          <w:rFonts w:ascii="Times New Roman" w:eastAsia="Times New Roman" w:hAnsi="Times New Roman" w:cs="Times New Roman"/>
        </w:rPr>
        <w:t xml:space="preserve"> </w:t>
      </w:r>
      <w:r>
        <w:rPr>
          <w:rFonts w:ascii="Times New Roman" w:eastAsia="Times New Roman" w:hAnsi="Times New Roman" w:cs="Times New Roman"/>
        </w:rPr>
        <w:tab/>
      </w:r>
      <w:r>
        <w:rPr>
          <w:b/>
          <w:i/>
        </w:rPr>
        <w:t>Warunki udziału w postępowaniu o</w:t>
      </w:r>
      <w:r w:rsidR="003F5595">
        <w:rPr>
          <w:b/>
          <w:i/>
        </w:rPr>
        <w:t xml:space="preserve">raz opis sposobu dokonywania oceny </w:t>
      </w:r>
      <w:r>
        <w:rPr>
          <w:b/>
          <w:i/>
        </w:rPr>
        <w:t>spełniania tych warunków</w:t>
      </w:r>
      <w:r w:rsidR="003F5595">
        <w:rPr>
          <w:rFonts w:ascii="Calibri" w:eastAsia="Calibri" w:hAnsi="Calibri" w:cs="Calibri"/>
          <w:b/>
          <w:i/>
        </w:rPr>
        <w:t xml:space="preserve"> ......</w:t>
      </w:r>
      <w:r>
        <w:rPr>
          <w:rFonts w:ascii="Calibri" w:eastAsia="Calibri" w:hAnsi="Calibri" w:cs="Calibri"/>
          <w:b/>
          <w:i/>
        </w:rPr>
        <w:t>.............................</w:t>
      </w:r>
      <w:r w:rsidR="00FE7B36">
        <w:rPr>
          <w:rFonts w:ascii="Calibri" w:eastAsia="Calibri" w:hAnsi="Calibri" w:cs="Calibri"/>
          <w:b/>
          <w:i/>
        </w:rPr>
        <w:t>................</w:t>
      </w:r>
      <w:r>
        <w:rPr>
          <w:rFonts w:ascii="Calibri" w:eastAsia="Calibri" w:hAnsi="Calibri" w:cs="Calibri"/>
          <w:b/>
          <w:i/>
        </w:rPr>
        <w:t>...............</w:t>
      </w:r>
      <w:r w:rsidR="003F5595">
        <w:rPr>
          <w:rFonts w:ascii="Calibri" w:eastAsia="Calibri" w:hAnsi="Calibri" w:cs="Calibri"/>
          <w:b/>
          <w:i/>
        </w:rPr>
        <w:t>.</w:t>
      </w:r>
      <w:r>
        <w:rPr>
          <w:rFonts w:ascii="Calibri" w:eastAsia="Calibri" w:hAnsi="Calibri" w:cs="Calibri"/>
          <w:b/>
          <w:i/>
        </w:rPr>
        <w:t>.</w:t>
      </w:r>
      <w:r w:rsidR="00046DEC">
        <w:rPr>
          <w:rFonts w:ascii="Calibri" w:eastAsia="Calibri" w:hAnsi="Calibri" w:cs="Calibri"/>
          <w:b/>
          <w:i/>
        </w:rPr>
        <w:t>......</w:t>
      </w:r>
      <w:r>
        <w:rPr>
          <w:rFonts w:ascii="Calibri" w:eastAsia="Calibri" w:hAnsi="Calibri" w:cs="Calibri"/>
          <w:b/>
          <w:i/>
        </w:rPr>
        <w:t>....</w:t>
      </w:r>
      <w:r w:rsidR="00046DEC">
        <w:rPr>
          <w:rFonts w:ascii="Calibri" w:eastAsia="Calibri" w:hAnsi="Calibri" w:cs="Calibri"/>
          <w:b/>
          <w:i/>
        </w:rPr>
        <w:t>.</w:t>
      </w:r>
      <w:r>
        <w:rPr>
          <w:rFonts w:ascii="Calibri" w:eastAsia="Calibri" w:hAnsi="Calibri" w:cs="Calibri"/>
          <w:b/>
          <w:i/>
        </w:rPr>
        <w:t xml:space="preserve"> 5</w:t>
      </w:r>
      <w:r>
        <w:rPr>
          <w:rFonts w:ascii="Times New Roman" w:eastAsia="Times New Roman" w:hAnsi="Times New Roman" w:cs="Times New Roman"/>
        </w:rPr>
        <w:t xml:space="preserve"> </w:t>
      </w:r>
    </w:p>
    <w:p w:rsidR="006113BF" w:rsidRDefault="005B0678" w:rsidP="00527871">
      <w:pPr>
        <w:tabs>
          <w:tab w:val="left" w:pos="142"/>
          <w:tab w:val="left" w:pos="1134"/>
          <w:tab w:val="left" w:pos="1843"/>
          <w:tab w:val="center" w:pos="5439"/>
        </w:tabs>
        <w:spacing w:after="160" w:line="259" w:lineRule="auto"/>
        <w:ind w:left="1985" w:right="-424" w:hanging="1985"/>
        <w:jc w:val="left"/>
      </w:pPr>
      <w:r>
        <w:rPr>
          <w:b/>
          <w:i/>
        </w:rPr>
        <w:t>Rozdział 5.</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Wykaz oświadczeń i dokumentów potwi</w:t>
      </w:r>
      <w:r w:rsidR="00046DEC">
        <w:rPr>
          <w:b/>
          <w:i/>
        </w:rPr>
        <w:t xml:space="preserve">erdzających spełnianie warunków </w:t>
      </w:r>
      <w:r w:rsidR="003F5595">
        <w:rPr>
          <w:b/>
          <w:i/>
        </w:rPr>
        <w:t>w </w:t>
      </w:r>
      <w:r>
        <w:rPr>
          <w:b/>
          <w:i/>
        </w:rPr>
        <w:t>niniej</w:t>
      </w:r>
      <w:r w:rsidR="003F5595">
        <w:rPr>
          <w:b/>
          <w:i/>
        </w:rPr>
        <w:t xml:space="preserve">szym postępowaniu wymaganych od </w:t>
      </w:r>
      <w:r>
        <w:rPr>
          <w:b/>
          <w:i/>
        </w:rPr>
        <w:t>Wykonawców</w:t>
      </w:r>
      <w:r>
        <w:rPr>
          <w:rFonts w:ascii="Calibri" w:eastAsia="Calibri" w:hAnsi="Calibri" w:cs="Calibri"/>
          <w:b/>
          <w:i/>
        </w:rPr>
        <w:t xml:space="preserve"> .</w:t>
      </w:r>
      <w:r w:rsidR="003F5595">
        <w:rPr>
          <w:rFonts w:ascii="Calibri" w:eastAsia="Calibri" w:hAnsi="Calibri" w:cs="Calibri"/>
          <w:b/>
          <w:i/>
        </w:rPr>
        <w:t>...................</w:t>
      </w:r>
      <w:r w:rsidR="00FE7B36">
        <w:rPr>
          <w:rFonts w:ascii="Calibri" w:eastAsia="Calibri" w:hAnsi="Calibri" w:cs="Calibri"/>
          <w:b/>
          <w:i/>
        </w:rPr>
        <w:t>..</w:t>
      </w:r>
      <w:r w:rsidR="00046DEC">
        <w:rPr>
          <w:rFonts w:ascii="Calibri" w:eastAsia="Calibri" w:hAnsi="Calibri" w:cs="Calibri"/>
          <w:b/>
          <w:i/>
        </w:rPr>
        <w:t>...</w:t>
      </w:r>
      <w:r w:rsidR="003F5595">
        <w:rPr>
          <w:rFonts w:ascii="Calibri" w:eastAsia="Calibri" w:hAnsi="Calibri" w:cs="Calibri"/>
          <w:b/>
          <w:i/>
        </w:rPr>
        <w:t>.</w:t>
      </w:r>
      <w:r>
        <w:rPr>
          <w:rFonts w:ascii="Calibri" w:eastAsia="Calibri" w:hAnsi="Calibri" w:cs="Calibri"/>
          <w:b/>
          <w:i/>
        </w:rPr>
        <w:t>6</w:t>
      </w:r>
      <w:r>
        <w:rPr>
          <w:rFonts w:ascii="Times New Roman" w:eastAsia="Times New Roman" w:hAnsi="Times New Roman" w:cs="Times New Roman"/>
        </w:rPr>
        <w:t xml:space="preserve"> </w:t>
      </w:r>
    </w:p>
    <w:p w:rsidR="006113BF" w:rsidRDefault="005B0678" w:rsidP="00527871">
      <w:pPr>
        <w:tabs>
          <w:tab w:val="left" w:pos="142"/>
          <w:tab w:val="left" w:pos="1843"/>
          <w:tab w:val="left" w:pos="1985"/>
          <w:tab w:val="center" w:pos="5743"/>
        </w:tabs>
        <w:spacing w:after="160" w:line="259" w:lineRule="auto"/>
        <w:ind w:left="2127" w:right="-424" w:hanging="2127"/>
        <w:jc w:val="left"/>
      </w:pPr>
      <w:r>
        <w:rPr>
          <w:b/>
          <w:i/>
        </w:rPr>
        <w:t>Rozdział 6.</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Wykonawcy wspólnie ubiegający się o zamówienie</w:t>
      </w:r>
      <w:r>
        <w:rPr>
          <w:rFonts w:ascii="Calibri" w:eastAsia="Calibri" w:hAnsi="Calibri" w:cs="Calibri"/>
          <w:b/>
          <w:i/>
        </w:rPr>
        <w:t xml:space="preserve"> .........................</w:t>
      </w:r>
      <w:r w:rsidR="003F5595">
        <w:rPr>
          <w:rFonts w:ascii="Calibri" w:eastAsia="Calibri" w:hAnsi="Calibri" w:cs="Calibri"/>
          <w:b/>
          <w:i/>
        </w:rPr>
        <w:t>.....</w:t>
      </w:r>
      <w:r w:rsidR="00FE7B36">
        <w:rPr>
          <w:rFonts w:ascii="Calibri" w:eastAsia="Calibri" w:hAnsi="Calibri" w:cs="Calibri"/>
          <w:b/>
          <w:i/>
        </w:rPr>
        <w:t>........</w:t>
      </w:r>
      <w:r w:rsidR="003F5595">
        <w:rPr>
          <w:rFonts w:ascii="Calibri" w:eastAsia="Calibri" w:hAnsi="Calibri" w:cs="Calibri"/>
          <w:b/>
          <w:i/>
        </w:rPr>
        <w:t>..</w:t>
      </w:r>
      <w:r w:rsidR="005D7DCD">
        <w:rPr>
          <w:rFonts w:ascii="Calibri" w:eastAsia="Calibri" w:hAnsi="Calibri" w:cs="Calibri"/>
          <w:b/>
          <w:i/>
        </w:rPr>
        <w:t>.. 8</w:t>
      </w:r>
    </w:p>
    <w:p w:rsidR="006113BF" w:rsidRDefault="005B0678" w:rsidP="00527871">
      <w:pPr>
        <w:tabs>
          <w:tab w:val="left" w:pos="142"/>
          <w:tab w:val="left" w:pos="1843"/>
          <w:tab w:val="center" w:pos="5256"/>
        </w:tabs>
        <w:spacing w:after="160" w:line="259" w:lineRule="auto"/>
        <w:ind w:left="1985" w:right="-424" w:hanging="1985"/>
        <w:jc w:val="left"/>
      </w:pPr>
      <w:r>
        <w:rPr>
          <w:b/>
          <w:i/>
        </w:rPr>
        <w:t>Rozdział 7.</w:t>
      </w:r>
      <w:r>
        <w:rPr>
          <w:rFonts w:ascii="Times New Roman" w:eastAsia="Times New Roman" w:hAnsi="Times New Roman" w:cs="Times New Roman"/>
        </w:rPr>
        <w:t xml:space="preserve"> </w:t>
      </w:r>
      <w:r>
        <w:rPr>
          <w:rFonts w:ascii="Times New Roman" w:eastAsia="Times New Roman" w:hAnsi="Times New Roman" w:cs="Times New Roman"/>
        </w:rPr>
        <w:tab/>
      </w:r>
      <w:r>
        <w:rPr>
          <w:b/>
          <w:i/>
        </w:rPr>
        <w:t>Informacje o sposobie porozumiewania się Zamawiającego z Wykonawcami oraz przekazywania oświadczeń i dokumentów, a także wskazanie osoby upra</w:t>
      </w:r>
      <w:r w:rsidR="003F5595">
        <w:rPr>
          <w:b/>
          <w:i/>
        </w:rPr>
        <w:t xml:space="preserve">wnionej do porozumiewania się z </w:t>
      </w:r>
      <w:r>
        <w:rPr>
          <w:b/>
          <w:i/>
        </w:rPr>
        <w:t>Wykonawcami</w:t>
      </w:r>
      <w:r>
        <w:rPr>
          <w:rFonts w:ascii="Calibri" w:eastAsia="Calibri" w:hAnsi="Calibri" w:cs="Calibri"/>
          <w:b/>
          <w:i/>
        </w:rPr>
        <w:t>.......................</w:t>
      </w:r>
      <w:r w:rsidR="00FE7B36">
        <w:rPr>
          <w:rFonts w:ascii="Calibri" w:eastAsia="Calibri" w:hAnsi="Calibri" w:cs="Calibri"/>
          <w:b/>
          <w:i/>
        </w:rPr>
        <w:t>....</w:t>
      </w:r>
      <w:r>
        <w:rPr>
          <w:rFonts w:ascii="Calibri" w:eastAsia="Calibri" w:hAnsi="Calibri" w:cs="Calibri"/>
          <w:b/>
          <w:i/>
        </w:rPr>
        <w:t>.</w:t>
      </w:r>
      <w:r w:rsidR="003F5595">
        <w:rPr>
          <w:rFonts w:ascii="Calibri" w:eastAsia="Calibri" w:hAnsi="Calibri" w:cs="Calibri"/>
          <w:b/>
          <w:i/>
        </w:rPr>
        <w:t>...</w:t>
      </w:r>
      <w:r>
        <w:rPr>
          <w:rFonts w:ascii="Calibri" w:eastAsia="Calibri" w:hAnsi="Calibri" w:cs="Calibri"/>
          <w:b/>
          <w:i/>
        </w:rPr>
        <w:t>.</w:t>
      </w:r>
      <w:r w:rsidR="00046DEC">
        <w:rPr>
          <w:rFonts w:ascii="Calibri" w:eastAsia="Calibri" w:hAnsi="Calibri" w:cs="Calibri"/>
          <w:b/>
          <w:i/>
        </w:rPr>
        <w:t>.</w:t>
      </w:r>
      <w:r w:rsidR="005D7DCD">
        <w:rPr>
          <w:rFonts w:ascii="Calibri" w:eastAsia="Calibri" w:hAnsi="Calibri" w:cs="Calibri"/>
          <w:b/>
          <w:i/>
        </w:rPr>
        <w:t xml:space="preserve"> 8</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8.</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Wymagania dotyczące wadium</w:t>
      </w:r>
      <w:r>
        <w:rPr>
          <w:rFonts w:ascii="Calibri" w:eastAsia="Calibri" w:hAnsi="Calibri" w:cs="Calibri"/>
          <w:b/>
          <w:i/>
        </w:rPr>
        <w:t xml:space="preserve"> .......................................................</w:t>
      </w:r>
      <w:r w:rsidR="00FE7B36">
        <w:rPr>
          <w:rFonts w:ascii="Calibri" w:eastAsia="Calibri" w:hAnsi="Calibri" w:cs="Calibri"/>
          <w:b/>
          <w:i/>
        </w:rPr>
        <w:t>.......</w:t>
      </w:r>
      <w:r>
        <w:rPr>
          <w:rFonts w:ascii="Calibri" w:eastAsia="Calibri" w:hAnsi="Calibri" w:cs="Calibri"/>
          <w:b/>
          <w:i/>
        </w:rPr>
        <w:t>.</w:t>
      </w:r>
      <w:r w:rsidR="003F5595">
        <w:rPr>
          <w:rFonts w:ascii="Calibri" w:eastAsia="Calibri" w:hAnsi="Calibri" w:cs="Calibri"/>
          <w:b/>
          <w:i/>
        </w:rPr>
        <w:t>.......</w:t>
      </w:r>
      <w:r w:rsidR="00046DEC">
        <w:rPr>
          <w:rFonts w:ascii="Calibri" w:eastAsia="Calibri" w:hAnsi="Calibri" w:cs="Calibri"/>
          <w:b/>
          <w:i/>
        </w:rPr>
        <w:t xml:space="preserve">.. </w:t>
      </w:r>
      <w:r w:rsidR="005D7DCD">
        <w:rPr>
          <w:rFonts w:ascii="Calibri" w:eastAsia="Calibri" w:hAnsi="Calibri" w:cs="Calibri"/>
          <w:b/>
          <w:i/>
        </w:rPr>
        <w:t>9</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9.</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Termin związania ofertą</w:t>
      </w:r>
      <w:r>
        <w:rPr>
          <w:rFonts w:ascii="Calibri" w:eastAsia="Calibri" w:hAnsi="Calibri" w:cs="Calibri"/>
          <w:b/>
          <w:i/>
        </w:rPr>
        <w:t xml:space="preserve"> ..................................................................</w:t>
      </w:r>
      <w:r w:rsidR="003F5595">
        <w:rPr>
          <w:rFonts w:ascii="Calibri" w:eastAsia="Calibri" w:hAnsi="Calibri" w:cs="Calibri"/>
          <w:b/>
          <w:i/>
        </w:rPr>
        <w:t>.......</w:t>
      </w:r>
      <w:r w:rsidR="00FE7B36">
        <w:rPr>
          <w:rFonts w:ascii="Calibri" w:eastAsia="Calibri" w:hAnsi="Calibri" w:cs="Calibri"/>
          <w:b/>
          <w:i/>
        </w:rPr>
        <w:t>.......</w:t>
      </w:r>
      <w:r w:rsidR="003F5595">
        <w:rPr>
          <w:rFonts w:ascii="Calibri" w:eastAsia="Calibri" w:hAnsi="Calibri" w:cs="Calibri"/>
          <w:b/>
          <w:i/>
        </w:rPr>
        <w:t>.</w:t>
      </w:r>
      <w:r>
        <w:rPr>
          <w:rFonts w:ascii="Calibri" w:eastAsia="Calibri" w:hAnsi="Calibri" w:cs="Calibri"/>
          <w:b/>
          <w:i/>
        </w:rPr>
        <w:t>.</w:t>
      </w:r>
      <w:r w:rsidR="00046DEC">
        <w:rPr>
          <w:rFonts w:ascii="Calibri" w:eastAsia="Calibri" w:hAnsi="Calibri" w:cs="Calibri"/>
          <w:b/>
          <w:i/>
        </w:rPr>
        <w:t>.</w:t>
      </w:r>
      <w:r w:rsidR="005D7DCD">
        <w:rPr>
          <w:rFonts w:ascii="Calibri" w:eastAsia="Calibri" w:hAnsi="Calibri" w:cs="Calibri"/>
          <w:b/>
          <w:i/>
        </w:rPr>
        <w:t xml:space="preserve"> 10</w:t>
      </w:r>
    </w:p>
    <w:p w:rsidR="006113BF" w:rsidRDefault="005B0678" w:rsidP="007A22B4">
      <w:pPr>
        <w:tabs>
          <w:tab w:val="left" w:pos="142"/>
          <w:tab w:val="left" w:pos="1843"/>
          <w:tab w:val="left" w:pos="1985"/>
          <w:tab w:val="center" w:pos="5743"/>
        </w:tabs>
        <w:spacing w:after="160" w:line="259" w:lineRule="auto"/>
        <w:ind w:left="0" w:right="-565" w:firstLine="0"/>
        <w:jc w:val="left"/>
      </w:pPr>
      <w:r>
        <w:rPr>
          <w:b/>
          <w:i/>
        </w:rPr>
        <w:t>Rozdział 10.</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Opis sposobu przygotowania ofert</w:t>
      </w:r>
      <w:r>
        <w:rPr>
          <w:rFonts w:ascii="Calibri" w:eastAsia="Calibri" w:hAnsi="Calibri" w:cs="Calibri"/>
          <w:b/>
          <w:i/>
        </w:rPr>
        <w:t xml:space="preserve"> ....................................................</w:t>
      </w:r>
      <w:r w:rsidR="00FE7B36">
        <w:rPr>
          <w:rFonts w:ascii="Calibri" w:eastAsia="Calibri" w:hAnsi="Calibri" w:cs="Calibri"/>
          <w:b/>
          <w:i/>
        </w:rPr>
        <w:t>.......</w:t>
      </w:r>
      <w:r w:rsidR="00046DEC">
        <w:rPr>
          <w:rFonts w:ascii="Calibri" w:eastAsia="Calibri" w:hAnsi="Calibri" w:cs="Calibri"/>
          <w:b/>
          <w:i/>
        </w:rPr>
        <w:t>........</w:t>
      </w:r>
      <w:r w:rsidR="00B93AC6">
        <w:rPr>
          <w:rFonts w:ascii="Calibri" w:eastAsia="Calibri" w:hAnsi="Calibri" w:cs="Calibri"/>
          <w:b/>
          <w:i/>
        </w:rPr>
        <w:t xml:space="preserve"> 10</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11.</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Miejsce oraz termin składania i otwarcia ofert</w:t>
      </w:r>
      <w:r>
        <w:rPr>
          <w:rFonts w:ascii="Calibri" w:eastAsia="Calibri" w:hAnsi="Calibri" w:cs="Calibri"/>
          <w:b/>
          <w:i/>
        </w:rPr>
        <w:t xml:space="preserve"> ................................</w:t>
      </w:r>
      <w:r w:rsidR="00FE7B36">
        <w:rPr>
          <w:rFonts w:ascii="Calibri" w:eastAsia="Calibri" w:hAnsi="Calibri" w:cs="Calibri"/>
          <w:b/>
          <w:i/>
        </w:rPr>
        <w:t>........</w:t>
      </w:r>
      <w:r w:rsidR="00046DEC">
        <w:rPr>
          <w:rFonts w:ascii="Calibri" w:eastAsia="Calibri" w:hAnsi="Calibri" w:cs="Calibri"/>
          <w:b/>
          <w:i/>
        </w:rPr>
        <w:t>.......</w:t>
      </w:r>
      <w:r w:rsidR="005D7DCD">
        <w:rPr>
          <w:rFonts w:ascii="Calibri" w:eastAsia="Calibri" w:hAnsi="Calibri" w:cs="Calibri"/>
          <w:b/>
          <w:i/>
        </w:rPr>
        <w:t xml:space="preserve"> 12</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12.</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Opis sposobu obliczenia ceny</w:t>
      </w:r>
      <w:r>
        <w:rPr>
          <w:rFonts w:ascii="Calibri" w:eastAsia="Calibri" w:hAnsi="Calibri" w:cs="Calibri"/>
          <w:b/>
          <w:i/>
        </w:rPr>
        <w:t>.............................................................</w:t>
      </w:r>
      <w:r w:rsidR="00046DEC">
        <w:rPr>
          <w:rFonts w:ascii="Calibri" w:eastAsia="Calibri" w:hAnsi="Calibri" w:cs="Calibri"/>
          <w:b/>
          <w:i/>
        </w:rPr>
        <w:t>....</w:t>
      </w:r>
      <w:r w:rsidR="00FE7B36">
        <w:rPr>
          <w:rFonts w:ascii="Calibri" w:eastAsia="Calibri" w:hAnsi="Calibri" w:cs="Calibri"/>
          <w:b/>
          <w:i/>
        </w:rPr>
        <w:t>........</w:t>
      </w:r>
      <w:r w:rsidR="00046DEC">
        <w:rPr>
          <w:rFonts w:ascii="Calibri" w:eastAsia="Calibri" w:hAnsi="Calibri" w:cs="Calibri"/>
          <w:b/>
          <w:i/>
        </w:rPr>
        <w:t>....</w:t>
      </w:r>
      <w:r w:rsidR="005D7DCD">
        <w:rPr>
          <w:rFonts w:ascii="Calibri" w:eastAsia="Calibri" w:hAnsi="Calibri" w:cs="Calibri"/>
          <w:b/>
          <w:i/>
        </w:rPr>
        <w:t xml:space="preserve"> 13</w:t>
      </w:r>
    </w:p>
    <w:p w:rsidR="006113BF" w:rsidRDefault="005B0678" w:rsidP="007A22B4">
      <w:pPr>
        <w:tabs>
          <w:tab w:val="left" w:pos="142"/>
          <w:tab w:val="left" w:pos="1843"/>
          <w:tab w:val="center" w:pos="5417"/>
        </w:tabs>
        <w:spacing w:after="160" w:line="259" w:lineRule="auto"/>
        <w:ind w:left="1985" w:right="-424" w:hanging="1985"/>
        <w:jc w:val="left"/>
      </w:pPr>
      <w:r>
        <w:rPr>
          <w:b/>
          <w:i/>
        </w:rPr>
        <w:t>Rozdział 13.</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Opis kryteriów, którymi Zamawiający będzie się kierował przy wyborze oferty, wraz z podaniem znaczenia</w:t>
      </w:r>
      <w:r w:rsidR="003F5595">
        <w:rPr>
          <w:b/>
          <w:i/>
        </w:rPr>
        <w:t xml:space="preserve"> tych kryteriów i sposobu oceny </w:t>
      </w:r>
      <w:r>
        <w:rPr>
          <w:b/>
          <w:i/>
        </w:rPr>
        <w:t>ofert</w:t>
      </w:r>
      <w:r w:rsidR="00FE7B36">
        <w:rPr>
          <w:rFonts w:ascii="Calibri" w:eastAsia="Calibri" w:hAnsi="Calibri" w:cs="Calibri"/>
          <w:b/>
          <w:i/>
        </w:rPr>
        <w:t>…</w:t>
      </w:r>
      <w:r w:rsidR="003F5595">
        <w:rPr>
          <w:rFonts w:ascii="Calibri" w:eastAsia="Calibri" w:hAnsi="Calibri" w:cs="Calibri"/>
          <w:b/>
          <w:i/>
        </w:rPr>
        <w:t>.</w:t>
      </w:r>
      <w:r w:rsidR="005D7DCD">
        <w:rPr>
          <w:rFonts w:ascii="Calibri" w:eastAsia="Calibri" w:hAnsi="Calibri" w:cs="Calibri"/>
          <w:b/>
          <w:i/>
        </w:rPr>
        <w:t>13</w:t>
      </w:r>
    </w:p>
    <w:p w:rsidR="006113BF" w:rsidRDefault="005B0678" w:rsidP="00527871">
      <w:pPr>
        <w:tabs>
          <w:tab w:val="left" w:pos="142"/>
          <w:tab w:val="left" w:pos="1843"/>
          <w:tab w:val="center" w:pos="5636"/>
        </w:tabs>
        <w:spacing w:after="160" w:line="259" w:lineRule="auto"/>
        <w:ind w:left="1843" w:right="-424" w:hanging="1843"/>
        <w:jc w:val="left"/>
      </w:pPr>
      <w:r>
        <w:rPr>
          <w:b/>
          <w:i/>
        </w:rPr>
        <w:t>Rozdział 14.</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sidR="003F5595">
        <w:rPr>
          <w:rFonts w:ascii="Times New Roman" w:eastAsia="Times New Roman" w:hAnsi="Times New Roman" w:cs="Times New Roman"/>
        </w:rPr>
        <w:tab/>
      </w:r>
      <w:r>
        <w:rPr>
          <w:b/>
          <w:i/>
        </w:rPr>
        <w:t>Informacje o formalnościach, jakie zostaną dopełnione po wyborze oferty w celu zawa</w:t>
      </w:r>
      <w:r w:rsidR="003F5595">
        <w:rPr>
          <w:b/>
          <w:i/>
        </w:rPr>
        <w:t>rcia umowy w sprawie zamówienia publicznego………………</w:t>
      </w:r>
      <w:r w:rsidR="00046DEC">
        <w:rPr>
          <w:b/>
          <w:i/>
        </w:rPr>
        <w:t>…</w:t>
      </w:r>
      <w:r w:rsidR="003F5595">
        <w:rPr>
          <w:b/>
          <w:i/>
        </w:rPr>
        <w:t>.</w:t>
      </w:r>
      <w:r>
        <w:rPr>
          <w:b/>
          <w:i/>
        </w:rPr>
        <w:t>……</w:t>
      </w:r>
      <w:r w:rsidR="007A22B4">
        <w:rPr>
          <w:b/>
          <w:i/>
        </w:rPr>
        <w:t>…</w:t>
      </w:r>
      <w:r w:rsidR="005D7DCD">
        <w:rPr>
          <w:rFonts w:ascii="Calibri" w:eastAsia="Calibri" w:hAnsi="Calibri" w:cs="Calibri"/>
          <w:b/>
          <w:i/>
        </w:rPr>
        <w:t xml:space="preserve"> 15</w:t>
      </w:r>
    </w:p>
    <w:p w:rsidR="006113BF" w:rsidRDefault="005B0678" w:rsidP="00527871">
      <w:pPr>
        <w:tabs>
          <w:tab w:val="left" w:pos="142"/>
          <w:tab w:val="left" w:pos="1843"/>
          <w:tab w:val="left" w:pos="1985"/>
          <w:tab w:val="center" w:pos="5364"/>
        </w:tabs>
        <w:spacing w:after="160" w:line="259" w:lineRule="auto"/>
        <w:ind w:left="0" w:right="-424" w:firstLine="0"/>
        <w:jc w:val="left"/>
      </w:pPr>
      <w:r>
        <w:rPr>
          <w:b/>
          <w:i/>
        </w:rPr>
        <w:t>Rozdział 15.</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Wymagania dotyczące zabe</w:t>
      </w:r>
      <w:r w:rsidR="003F5595">
        <w:rPr>
          <w:b/>
          <w:i/>
        </w:rPr>
        <w:t xml:space="preserve">zpieczenia należytego wykonania </w:t>
      </w:r>
      <w:r w:rsidR="00AB362C">
        <w:rPr>
          <w:b/>
          <w:i/>
        </w:rPr>
        <w:t>u</w:t>
      </w:r>
      <w:r>
        <w:rPr>
          <w:b/>
          <w:i/>
        </w:rPr>
        <w:t>mowy</w:t>
      </w:r>
      <w:r w:rsidR="003F5595">
        <w:rPr>
          <w:rFonts w:ascii="Calibri" w:eastAsia="Calibri" w:hAnsi="Calibri" w:cs="Calibri"/>
          <w:b/>
          <w:i/>
        </w:rPr>
        <w:t>…</w:t>
      </w:r>
      <w:r w:rsidR="00046DEC">
        <w:rPr>
          <w:rFonts w:ascii="Calibri" w:eastAsia="Calibri" w:hAnsi="Calibri" w:cs="Calibri"/>
          <w:b/>
          <w:i/>
        </w:rPr>
        <w:t>….</w:t>
      </w:r>
      <w:r w:rsidR="003F5595">
        <w:rPr>
          <w:rFonts w:ascii="Calibri" w:eastAsia="Calibri" w:hAnsi="Calibri" w:cs="Calibri"/>
          <w:b/>
          <w:i/>
        </w:rPr>
        <w:t>…</w:t>
      </w:r>
      <w:r w:rsidR="005D7DCD">
        <w:rPr>
          <w:rFonts w:ascii="Calibri" w:eastAsia="Calibri" w:hAnsi="Calibri" w:cs="Calibri"/>
          <w:b/>
          <w:i/>
        </w:rPr>
        <w:t xml:space="preserve"> 15</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16.</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Istotne postanowienia umowy w sprawie zamówienia publicznego</w:t>
      </w:r>
      <w:r>
        <w:rPr>
          <w:rFonts w:ascii="Calibri" w:eastAsia="Calibri" w:hAnsi="Calibri" w:cs="Calibri"/>
          <w:b/>
          <w:i/>
        </w:rPr>
        <w:t xml:space="preserve"> </w:t>
      </w:r>
      <w:r w:rsidR="00046DEC">
        <w:rPr>
          <w:rFonts w:ascii="Calibri" w:eastAsia="Calibri" w:hAnsi="Calibri" w:cs="Calibri"/>
          <w:b/>
          <w:i/>
        </w:rPr>
        <w:t>…………….</w:t>
      </w:r>
      <w:r w:rsidR="005D7DCD">
        <w:rPr>
          <w:rFonts w:ascii="Calibri" w:eastAsia="Calibri" w:hAnsi="Calibri" w:cs="Calibri"/>
          <w:b/>
          <w:i/>
        </w:rPr>
        <w:t>15</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17.</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Pr>
          <w:b/>
          <w:i/>
        </w:rPr>
        <w:t>Inne informacje</w:t>
      </w:r>
      <w:r>
        <w:rPr>
          <w:rFonts w:ascii="Calibri" w:eastAsia="Calibri" w:hAnsi="Calibri" w:cs="Calibri"/>
          <w:b/>
          <w:i/>
        </w:rPr>
        <w:t xml:space="preserve"> ..................................................................................</w:t>
      </w:r>
      <w:r w:rsidR="00046DEC">
        <w:rPr>
          <w:rFonts w:ascii="Calibri" w:eastAsia="Calibri" w:hAnsi="Calibri" w:cs="Calibri"/>
          <w:b/>
          <w:i/>
        </w:rPr>
        <w:t>................</w:t>
      </w:r>
      <w:r w:rsidR="00B93AC6">
        <w:rPr>
          <w:rFonts w:ascii="Calibri" w:eastAsia="Calibri" w:hAnsi="Calibri" w:cs="Calibri"/>
          <w:b/>
          <w:i/>
        </w:rPr>
        <w:t xml:space="preserve"> 15</w:t>
      </w:r>
    </w:p>
    <w:p w:rsidR="006113BF" w:rsidRDefault="005B0678" w:rsidP="00527871">
      <w:pPr>
        <w:tabs>
          <w:tab w:val="left" w:pos="142"/>
          <w:tab w:val="left" w:pos="1843"/>
          <w:tab w:val="left" w:pos="1985"/>
          <w:tab w:val="center" w:pos="5721"/>
        </w:tabs>
        <w:spacing w:after="160" w:line="259" w:lineRule="auto"/>
        <w:ind w:left="1980" w:right="-424" w:hanging="1980"/>
        <w:jc w:val="left"/>
      </w:pPr>
      <w:r>
        <w:rPr>
          <w:b/>
          <w:i/>
        </w:rPr>
        <w:t>Rozdział 18.</w:t>
      </w:r>
      <w:r w:rsidR="003F5595">
        <w:rPr>
          <w:rFonts w:ascii="Times New Roman" w:eastAsia="Times New Roman" w:hAnsi="Times New Roman" w:cs="Times New Roman"/>
        </w:rPr>
        <w:t xml:space="preserve"> </w:t>
      </w:r>
      <w:r w:rsidR="003F5595">
        <w:rPr>
          <w:rFonts w:ascii="Times New Roman" w:eastAsia="Times New Roman" w:hAnsi="Times New Roman" w:cs="Times New Roman"/>
        </w:rPr>
        <w:tab/>
      </w:r>
      <w:r w:rsidR="00046DEC">
        <w:rPr>
          <w:rFonts w:ascii="Times New Roman" w:eastAsia="Times New Roman" w:hAnsi="Times New Roman" w:cs="Times New Roman"/>
        </w:rPr>
        <w:tab/>
      </w:r>
      <w:r>
        <w:rPr>
          <w:b/>
          <w:i/>
        </w:rPr>
        <w:t>Pouczenie o środkach ochrony prawnej przysługujących Wykonawcy w toku postępowania o udzielenie zamówienia.</w:t>
      </w:r>
      <w:r w:rsidR="00046DEC">
        <w:rPr>
          <w:rFonts w:ascii="Calibri" w:eastAsia="Calibri" w:hAnsi="Calibri" w:cs="Calibri"/>
          <w:b/>
          <w:i/>
        </w:rPr>
        <w:t>....</w:t>
      </w:r>
      <w:r>
        <w:rPr>
          <w:rFonts w:ascii="Calibri" w:eastAsia="Calibri" w:hAnsi="Calibri" w:cs="Calibri"/>
          <w:b/>
          <w:i/>
        </w:rPr>
        <w:t>.</w:t>
      </w:r>
      <w:r w:rsidR="00AB362C">
        <w:rPr>
          <w:rFonts w:ascii="Calibri" w:eastAsia="Calibri" w:hAnsi="Calibri" w:cs="Calibri"/>
          <w:b/>
          <w:i/>
        </w:rPr>
        <w:t>.....</w:t>
      </w:r>
      <w:r w:rsidR="00046DEC">
        <w:rPr>
          <w:rFonts w:ascii="Calibri" w:eastAsia="Calibri" w:hAnsi="Calibri" w:cs="Calibri"/>
          <w:b/>
          <w:i/>
        </w:rPr>
        <w:t xml:space="preserve">........................................................................................... </w:t>
      </w:r>
      <w:r w:rsidR="005D7DCD">
        <w:rPr>
          <w:rFonts w:ascii="Calibri" w:eastAsia="Calibri" w:hAnsi="Calibri" w:cs="Calibri"/>
          <w:b/>
          <w:i/>
        </w:rPr>
        <w:t>16</w:t>
      </w:r>
    </w:p>
    <w:p w:rsidR="006113BF" w:rsidRDefault="005B0678" w:rsidP="00527871">
      <w:pPr>
        <w:tabs>
          <w:tab w:val="left" w:pos="142"/>
          <w:tab w:val="left" w:pos="1843"/>
          <w:tab w:val="left" w:pos="1985"/>
          <w:tab w:val="center" w:pos="5743"/>
        </w:tabs>
        <w:spacing w:after="160" w:line="259" w:lineRule="auto"/>
        <w:ind w:left="0" w:right="-424" w:firstLine="0"/>
        <w:jc w:val="left"/>
      </w:pPr>
      <w:r>
        <w:rPr>
          <w:b/>
          <w:i/>
        </w:rPr>
        <w:t>Rozdział 19.</w:t>
      </w:r>
      <w:r w:rsidR="00046DEC">
        <w:rPr>
          <w:rFonts w:ascii="Times New Roman" w:eastAsia="Times New Roman" w:hAnsi="Times New Roman" w:cs="Times New Roman"/>
        </w:rPr>
        <w:t xml:space="preserve"> </w:t>
      </w:r>
      <w:r w:rsidR="00046DEC">
        <w:rPr>
          <w:rFonts w:ascii="Times New Roman" w:eastAsia="Times New Roman" w:hAnsi="Times New Roman" w:cs="Times New Roman"/>
        </w:rPr>
        <w:tab/>
      </w:r>
      <w:r>
        <w:rPr>
          <w:b/>
          <w:i/>
        </w:rPr>
        <w:t>Załączniki do SIWZ</w:t>
      </w:r>
      <w:r>
        <w:rPr>
          <w:rFonts w:ascii="Calibri" w:eastAsia="Calibri" w:hAnsi="Calibri" w:cs="Calibri"/>
          <w:b/>
          <w:i/>
        </w:rPr>
        <w:t xml:space="preserve"> .............................................................................</w:t>
      </w:r>
      <w:r w:rsidR="00046DEC">
        <w:rPr>
          <w:rFonts w:ascii="Calibri" w:eastAsia="Calibri" w:hAnsi="Calibri" w:cs="Calibri"/>
          <w:b/>
          <w:i/>
        </w:rPr>
        <w:t>...............</w:t>
      </w:r>
      <w:r w:rsidR="005D7DCD">
        <w:rPr>
          <w:rFonts w:ascii="Calibri" w:eastAsia="Calibri" w:hAnsi="Calibri" w:cs="Calibri"/>
          <w:b/>
          <w:i/>
        </w:rPr>
        <w:t xml:space="preserve"> 16</w:t>
      </w:r>
    </w:p>
    <w:p w:rsidR="006113BF" w:rsidRDefault="005B0678" w:rsidP="00046DEC">
      <w:pPr>
        <w:spacing w:after="0" w:line="259" w:lineRule="auto"/>
        <w:ind w:left="77" w:firstLine="0"/>
      </w:pPr>
      <w:r>
        <w:rPr>
          <w:rFonts w:ascii="Times New Roman" w:eastAsia="Times New Roman" w:hAnsi="Times New Roman" w:cs="Times New Roman"/>
        </w:rPr>
        <w:t xml:space="preserve"> </w:t>
      </w:r>
    </w:p>
    <w:p w:rsidR="006113BF" w:rsidRDefault="005B0678" w:rsidP="00046DEC">
      <w:pPr>
        <w:spacing w:after="0" w:line="259" w:lineRule="auto"/>
        <w:ind w:left="77" w:firstLine="0"/>
      </w:pPr>
      <w:r>
        <w:rPr>
          <w:rFonts w:ascii="Times New Roman" w:eastAsia="Times New Roman" w:hAnsi="Times New Roman" w:cs="Times New Roman"/>
        </w:rPr>
        <w:t xml:space="preserve"> </w:t>
      </w:r>
    </w:p>
    <w:p w:rsidR="006113BF" w:rsidRPr="00B6696D" w:rsidRDefault="005B0678" w:rsidP="00B6696D">
      <w:pPr>
        <w:spacing w:after="0" w:line="259" w:lineRule="auto"/>
        <w:ind w:left="77" w:firstLine="0"/>
      </w:pPr>
      <w:r>
        <w:rPr>
          <w:rFonts w:ascii="Times New Roman" w:eastAsia="Times New Roman" w:hAnsi="Times New Roman" w:cs="Times New Roman"/>
        </w:rPr>
        <w:t xml:space="preserve"> </w:t>
      </w:r>
    </w:p>
    <w:p w:rsidR="006113BF" w:rsidRDefault="005B0678" w:rsidP="00046DEC">
      <w:pPr>
        <w:spacing w:after="0" w:line="259" w:lineRule="auto"/>
        <w:ind w:left="77" w:firstLine="0"/>
        <w:rPr>
          <w:rFonts w:ascii="Times New Roman" w:eastAsia="Times New Roman" w:hAnsi="Times New Roman" w:cs="Times New Roman"/>
        </w:rPr>
      </w:pPr>
      <w:r>
        <w:rPr>
          <w:rFonts w:ascii="Times New Roman" w:eastAsia="Times New Roman" w:hAnsi="Times New Roman" w:cs="Times New Roman"/>
        </w:rPr>
        <w:t xml:space="preserve"> </w:t>
      </w:r>
    </w:p>
    <w:p w:rsidR="00361E90" w:rsidRDefault="00361E90" w:rsidP="00046DEC">
      <w:pPr>
        <w:spacing w:after="0" w:line="259" w:lineRule="auto"/>
        <w:ind w:left="77" w:firstLine="0"/>
        <w:rPr>
          <w:rFonts w:ascii="Times New Roman" w:eastAsia="Times New Roman" w:hAnsi="Times New Roman" w:cs="Times New Roman"/>
        </w:rPr>
      </w:pPr>
    </w:p>
    <w:p w:rsidR="00361E90" w:rsidRDefault="00361E90" w:rsidP="00046DEC">
      <w:pPr>
        <w:spacing w:after="0" w:line="259" w:lineRule="auto"/>
        <w:ind w:left="77" w:firstLine="0"/>
        <w:rPr>
          <w:rFonts w:ascii="Times New Roman" w:eastAsia="Times New Roman" w:hAnsi="Times New Roman" w:cs="Times New Roman"/>
        </w:rPr>
      </w:pPr>
    </w:p>
    <w:p w:rsidR="00361E90" w:rsidRDefault="00361E90" w:rsidP="00046DEC">
      <w:pPr>
        <w:spacing w:after="0" w:line="259" w:lineRule="auto"/>
        <w:ind w:left="77" w:firstLine="0"/>
        <w:rPr>
          <w:rFonts w:ascii="Times New Roman" w:eastAsia="Times New Roman" w:hAnsi="Times New Roman" w:cs="Times New Roman"/>
        </w:rPr>
      </w:pPr>
    </w:p>
    <w:p w:rsidR="00361E90" w:rsidRDefault="00361E90" w:rsidP="00046DEC">
      <w:pPr>
        <w:spacing w:after="0" w:line="259" w:lineRule="auto"/>
        <w:ind w:left="77" w:firstLine="0"/>
      </w:pPr>
    </w:p>
    <w:p w:rsidR="00B93AC6" w:rsidRDefault="00B93AC6" w:rsidP="00046DEC">
      <w:pPr>
        <w:spacing w:after="0" w:line="259" w:lineRule="auto"/>
        <w:ind w:left="77" w:firstLine="0"/>
      </w:pPr>
    </w:p>
    <w:p w:rsidR="006113BF" w:rsidRDefault="006113BF" w:rsidP="00046DEC">
      <w:pPr>
        <w:spacing w:after="0" w:line="259" w:lineRule="auto"/>
      </w:pPr>
    </w:p>
    <w:p w:rsidR="006113BF" w:rsidRDefault="005B0678">
      <w:pPr>
        <w:shd w:val="clear" w:color="auto" w:fill="E6E6E6"/>
        <w:spacing w:after="1" w:line="270" w:lineRule="auto"/>
        <w:ind w:left="437" w:hanging="360"/>
        <w:jc w:val="left"/>
      </w:pPr>
      <w:r>
        <w:rPr>
          <w:b/>
          <w:i/>
          <w:sz w:val="28"/>
        </w:rPr>
        <w:t>Rozdział 1.</w:t>
      </w:r>
      <w:r>
        <w:rPr>
          <w:rFonts w:ascii="Arial" w:eastAsia="Arial" w:hAnsi="Arial" w:cs="Arial"/>
          <w:b/>
          <w:i/>
          <w:sz w:val="28"/>
        </w:rPr>
        <w:t xml:space="preserve"> </w:t>
      </w:r>
      <w:r>
        <w:rPr>
          <w:b/>
          <w:i/>
          <w:sz w:val="24"/>
        </w:rPr>
        <w:t xml:space="preserve"> Tryb udzielenia zamówienia publicznego oraz miejsca, w których </w:t>
      </w:r>
    </w:p>
    <w:p w:rsidR="006113BF" w:rsidRDefault="005B0678">
      <w:pPr>
        <w:pStyle w:val="Nagwek1"/>
        <w:ind w:left="437" w:hanging="360"/>
      </w:pPr>
      <w:r>
        <w:t xml:space="preserve">   zostało zamieszczone ogłoszenie o zamówieniu </w:t>
      </w:r>
    </w:p>
    <w:p w:rsidR="006113BF" w:rsidRDefault="005B0678">
      <w:pPr>
        <w:spacing w:after="63" w:line="259" w:lineRule="auto"/>
        <w:ind w:left="77" w:firstLine="0"/>
        <w:jc w:val="left"/>
      </w:pPr>
      <w:r>
        <w:rPr>
          <w:sz w:val="24"/>
        </w:rPr>
        <w:t xml:space="preserve">  </w:t>
      </w:r>
    </w:p>
    <w:p w:rsidR="006113BF" w:rsidRDefault="005B0678">
      <w:pPr>
        <w:numPr>
          <w:ilvl w:val="0"/>
          <w:numId w:val="1"/>
        </w:numPr>
        <w:spacing w:after="62"/>
        <w:ind w:right="15" w:hanging="283"/>
      </w:pPr>
      <w:r>
        <w:t xml:space="preserve">Postępowanie o udzielanie zamówienia publicznego prowadzone jest w trybie </w:t>
      </w:r>
      <w:r>
        <w:rPr>
          <w:b/>
        </w:rPr>
        <w:t>przetargu nieograniczonego,</w:t>
      </w:r>
      <w:r>
        <w:t xml:space="preserve"> zgodnie z przepisami ustawy z dnia  29 stycznia 2004 r. - Prawo zamówień publicznych (Dz. U. z 2013r. poz. 907 z </w:t>
      </w:r>
      <w:proofErr w:type="spellStart"/>
      <w:r>
        <w:t>późn</w:t>
      </w:r>
      <w:proofErr w:type="spellEnd"/>
      <w:r>
        <w:t xml:space="preserve">. zm.), dalej ustawa </w:t>
      </w:r>
      <w:proofErr w:type="spellStart"/>
      <w:r>
        <w:t>Pzp</w:t>
      </w:r>
      <w:proofErr w:type="spellEnd"/>
      <w:r>
        <w:t xml:space="preserve">, oraz aktów wykonawczych do tej ustawy. </w:t>
      </w:r>
    </w:p>
    <w:p w:rsidR="006113BF" w:rsidRDefault="005B0678">
      <w:pPr>
        <w:numPr>
          <w:ilvl w:val="0"/>
          <w:numId w:val="1"/>
        </w:numPr>
        <w:spacing w:after="160" w:line="259" w:lineRule="auto"/>
        <w:ind w:right="15" w:hanging="283"/>
      </w:pPr>
      <w:r>
        <w:t xml:space="preserve">Miejsce publikacji ogłoszenia o przetargu: </w:t>
      </w:r>
    </w:p>
    <w:p w:rsidR="006113BF" w:rsidRDefault="00FE7B36" w:rsidP="00FE7B36">
      <w:pPr>
        <w:spacing w:after="0"/>
        <w:ind w:left="426" w:right="1372" w:firstLine="0"/>
      </w:pPr>
      <w:r>
        <w:t>-</w:t>
      </w:r>
      <w:r w:rsidR="005B0678">
        <w:t>Biulet</w:t>
      </w:r>
      <w:r w:rsidR="00AB362C">
        <w:t xml:space="preserve">yn Zamówień Publicznych, </w:t>
      </w:r>
      <w:r w:rsidR="005B0678">
        <w:t>st</w:t>
      </w:r>
      <w:r w:rsidR="00AB362C">
        <w:t xml:space="preserve">rona internetowa Zamawiającego </w:t>
      </w:r>
      <w:r w:rsidR="005B0678">
        <w:t xml:space="preserve"> </w:t>
      </w:r>
      <w:r w:rsidR="00AB362C">
        <w:rPr>
          <w:u w:val="single" w:color="000000"/>
        </w:rPr>
        <w:t>www.jasliska.info</w:t>
      </w:r>
    </w:p>
    <w:p w:rsidR="006113BF" w:rsidRDefault="00FE7B36" w:rsidP="00FE7B36">
      <w:pPr>
        <w:spacing w:after="105" w:line="259" w:lineRule="auto"/>
        <w:ind w:left="426" w:right="1372" w:firstLine="0"/>
      </w:pPr>
      <w:r>
        <w:t>-</w:t>
      </w:r>
      <w:r w:rsidR="005B0678">
        <w:t xml:space="preserve">tablica ogłoszeń w miejscu publicznie dostępnym w siedzibie Zamawiającego. </w:t>
      </w:r>
    </w:p>
    <w:p w:rsidR="006113BF" w:rsidRDefault="005B0678">
      <w:pPr>
        <w:spacing w:after="188" w:line="259" w:lineRule="auto"/>
        <w:ind w:left="77" w:firstLine="0"/>
        <w:jc w:val="left"/>
      </w:pPr>
      <w:r>
        <w:rPr>
          <w:sz w:val="28"/>
        </w:rPr>
        <w:t xml:space="preserve"> </w:t>
      </w:r>
    </w:p>
    <w:p w:rsidR="006113BF" w:rsidRDefault="005B0678">
      <w:pPr>
        <w:pStyle w:val="Nagwek1"/>
      </w:pPr>
      <w:r>
        <w:rPr>
          <w:sz w:val="28"/>
        </w:rPr>
        <w:t>Rozdział 2.</w:t>
      </w:r>
      <w:r>
        <w:rPr>
          <w:rFonts w:ascii="Arial" w:eastAsia="Arial" w:hAnsi="Arial" w:cs="Arial"/>
          <w:sz w:val="28"/>
        </w:rPr>
        <w:t xml:space="preserve"> </w:t>
      </w:r>
      <w:r>
        <w:t xml:space="preserve">Opis przedmiotu zamówienia  </w:t>
      </w:r>
    </w:p>
    <w:p w:rsidR="006113BF" w:rsidRDefault="005B0678">
      <w:pPr>
        <w:spacing w:after="29" w:line="259" w:lineRule="auto"/>
        <w:ind w:left="437" w:firstLine="0"/>
        <w:jc w:val="left"/>
      </w:pPr>
      <w:r>
        <w:rPr>
          <w:b/>
          <w:sz w:val="24"/>
        </w:rPr>
        <w:t xml:space="preserve"> </w:t>
      </w:r>
    </w:p>
    <w:p w:rsidR="006113BF" w:rsidRDefault="005B0678" w:rsidP="00A57A22">
      <w:pPr>
        <w:numPr>
          <w:ilvl w:val="0"/>
          <w:numId w:val="2"/>
        </w:numPr>
        <w:spacing w:after="0" w:line="308" w:lineRule="auto"/>
        <w:ind w:right="293" w:hanging="360"/>
      </w:pPr>
      <w:r>
        <w:rPr>
          <w:b/>
        </w:rPr>
        <w:t xml:space="preserve">Przedmiotem zamówienia jest </w:t>
      </w:r>
      <w:r w:rsidR="00A57A22">
        <w:rPr>
          <w:b/>
        </w:rPr>
        <w:t>z</w:t>
      </w:r>
      <w:r w:rsidR="00A57A22" w:rsidRPr="00A57A22">
        <w:rPr>
          <w:b/>
        </w:rPr>
        <w:t>akup ciągnika wraz z wozem asenizacyjnym i pługiem śnieżnym</w:t>
      </w:r>
      <w:r w:rsidR="006C76FF">
        <w:rPr>
          <w:b/>
        </w:rPr>
        <w:t xml:space="preserve"> i</w:t>
      </w:r>
      <w:r w:rsidR="00C11A0C">
        <w:rPr>
          <w:b/>
        </w:rPr>
        <w:t xml:space="preserve"> piaskarką</w:t>
      </w:r>
    </w:p>
    <w:p w:rsidR="006113BF" w:rsidRDefault="005B0678">
      <w:pPr>
        <w:spacing w:after="154" w:line="259" w:lineRule="auto"/>
        <w:ind w:left="77" w:firstLine="0"/>
        <w:jc w:val="left"/>
      </w:pPr>
      <w:r>
        <w:rPr>
          <w:b/>
          <w:sz w:val="12"/>
        </w:rPr>
        <w:t xml:space="preserve"> </w:t>
      </w:r>
    </w:p>
    <w:p w:rsidR="006113BF" w:rsidRDefault="005B0678">
      <w:pPr>
        <w:spacing w:after="119" w:line="248" w:lineRule="auto"/>
        <w:ind w:left="370"/>
      </w:pPr>
      <w:r>
        <w:t>CPV</w:t>
      </w:r>
      <w:r>
        <w:rPr>
          <w:rFonts w:ascii="Arial" w:eastAsia="Arial" w:hAnsi="Arial" w:cs="Arial"/>
          <w:sz w:val="17"/>
        </w:rPr>
        <w:t xml:space="preserve"> </w:t>
      </w:r>
      <w:r>
        <w:rPr>
          <w:b/>
        </w:rPr>
        <w:t xml:space="preserve">16.71.00.00-5  </w:t>
      </w:r>
      <w:r>
        <w:t xml:space="preserve">  </w:t>
      </w:r>
    </w:p>
    <w:p w:rsidR="006113BF" w:rsidRDefault="005B0678">
      <w:pPr>
        <w:spacing w:after="119" w:line="248" w:lineRule="auto"/>
        <w:ind w:left="370"/>
      </w:pPr>
      <w:r>
        <w:t xml:space="preserve">CPV </w:t>
      </w:r>
      <w:r w:rsidR="00B6696D" w:rsidRPr="00B6696D">
        <w:rPr>
          <w:b/>
          <w:bCs/>
        </w:rPr>
        <w:t>43</w:t>
      </w:r>
      <w:r w:rsidR="00B6696D">
        <w:rPr>
          <w:b/>
          <w:bCs/>
        </w:rPr>
        <w:t>.</w:t>
      </w:r>
      <w:r w:rsidR="00B6696D" w:rsidRPr="00B6696D">
        <w:rPr>
          <w:b/>
          <w:bCs/>
        </w:rPr>
        <w:t>31</w:t>
      </w:r>
      <w:r w:rsidR="00B6696D">
        <w:rPr>
          <w:b/>
          <w:bCs/>
        </w:rPr>
        <w:t>.</w:t>
      </w:r>
      <w:r w:rsidR="00B6696D" w:rsidRPr="00B6696D">
        <w:rPr>
          <w:b/>
          <w:bCs/>
        </w:rPr>
        <w:t>31</w:t>
      </w:r>
      <w:r w:rsidR="00B6696D">
        <w:rPr>
          <w:b/>
          <w:bCs/>
        </w:rPr>
        <w:t>.</w:t>
      </w:r>
      <w:r w:rsidR="00B6696D" w:rsidRPr="00B6696D">
        <w:rPr>
          <w:b/>
          <w:bCs/>
        </w:rPr>
        <w:t>00-1</w:t>
      </w:r>
    </w:p>
    <w:p w:rsidR="006113BF" w:rsidRDefault="005B0678">
      <w:pPr>
        <w:spacing w:after="119" w:line="248" w:lineRule="auto"/>
        <w:ind w:left="370"/>
      </w:pPr>
      <w:r>
        <w:t xml:space="preserve">CPV </w:t>
      </w:r>
      <w:r>
        <w:rPr>
          <w:b/>
        </w:rPr>
        <w:t>34.14.44.10-5</w:t>
      </w:r>
      <w:r>
        <w:t xml:space="preserve">  </w:t>
      </w:r>
    </w:p>
    <w:p w:rsidR="00B6696D" w:rsidRDefault="00B6696D">
      <w:pPr>
        <w:spacing w:after="119" w:line="248" w:lineRule="auto"/>
        <w:ind w:left="370"/>
      </w:pPr>
      <w:r>
        <w:t xml:space="preserve">CPV </w:t>
      </w:r>
      <w:r w:rsidRPr="00B6696D">
        <w:rPr>
          <w:b/>
          <w:bCs/>
        </w:rPr>
        <w:t>34</w:t>
      </w:r>
      <w:r>
        <w:rPr>
          <w:b/>
          <w:bCs/>
        </w:rPr>
        <w:t>.</w:t>
      </w:r>
      <w:r w:rsidRPr="00B6696D">
        <w:rPr>
          <w:b/>
          <w:bCs/>
        </w:rPr>
        <w:t>14</w:t>
      </w:r>
      <w:r>
        <w:rPr>
          <w:b/>
          <w:bCs/>
        </w:rPr>
        <w:t>.</w:t>
      </w:r>
      <w:r w:rsidRPr="00B6696D">
        <w:rPr>
          <w:b/>
          <w:bCs/>
        </w:rPr>
        <w:t>44</w:t>
      </w:r>
      <w:r>
        <w:rPr>
          <w:b/>
          <w:bCs/>
        </w:rPr>
        <w:t>.</w:t>
      </w:r>
      <w:r w:rsidRPr="00B6696D">
        <w:rPr>
          <w:b/>
          <w:bCs/>
        </w:rPr>
        <w:t>40-4</w:t>
      </w:r>
    </w:p>
    <w:p w:rsidR="006113BF" w:rsidRDefault="005B0678">
      <w:pPr>
        <w:spacing w:after="135" w:line="259" w:lineRule="auto"/>
        <w:ind w:left="437" w:firstLine="0"/>
        <w:jc w:val="left"/>
      </w:pPr>
      <w:r>
        <w:t xml:space="preserve"> </w:t>
      </w:r>
    </w:p>
    <w:p w:rsidR="006113BF" w:rsidRDefault="005B0678">
      <w:pPr>
        <w:numPr>
          <w:ilvl w:val="0"/>
          <w:numId w:val="2"/>
        </w:numPr>
        <w:spacing w:after="29" w:line="308" w:lineRule="auto"/>
        <w:ind w:right="293" w:hanging="360"/>
      </w:pPr>
      <w:r>
        <w:rPr>
          <w:b/>
        </w:rPr>
        <w:t>Przedmiot zamówienia ob</w:t>
      </w:r>
      <w:r w:rsidR="00C11A0C">
        <w:rPr>
          <w:b/>
        </w:rPr>
        <w:t>ejmuje dostawę maszyn i urządzeń</w:t>
      </w:r>
      <w:r>
        <w:rPr>
          <w:b/>
        </w:rPr>
        <w:t>, wolnych od wad fizycznych i prawnych, spełniający polskie  i europejskie wymogi w zakresie bezpieczeństwa oraz wymagania poruszania się  po drogach publicznych zgodnie z przepisami ustawy z dnia 20 czerwca 1997 r. Prawo o ruchu drogowym, w miejsce wskazane przez Zamawi</w:t>
      </w:r>
      <w:r w:rsidR="00AB362C">
        <w:rPr>
          <w:b/>
        </w:rPr>
        <w:t>ającego na terenie gminy Jaśliska</w:t>
      </w:r>
      <w:r>
        <w:rPr>
          <w:b/>
        </w:rPr>
        <w:t xml:space="preserve">, w zakresie: </w:t>
      </w:r>
    </w:p>
    <w:p w:rsidR="006113BF" w:rsidRDefault="005B0678">
      <w:pPr>
        <w:spacing w:after="0"/>
        <w:ind w:left="512" w:right="3327"/>
      </w:pPr>
      <w:r>
        <w:t>2.1.</w:t>
      </w:r>
      <w:r>
        <w:rPr>
          <w:rFonts w:ascii="Arial" w:eastAsia="Arial" w:hAnsi="Arial" w:cs="Arial"/>
        </w:rPr>
        <w:t xml:space="preserve"> </w:t>
      </w:r>
      <w:r>
        <w:rPr>
          <w:rFonts w:ascii="Arial" w:eastAsia="Arial" w:hAnsi="Arial" w:cs="Arial"/>
        </w:rPr>
        <w:tab/>
      </w:r>
      <w:r w:rsidR="00AB362C">
        <w:t xml:space="preserve">Ciągnik rolniczy     – 1 szt., </w:t>
      </w:r>
    </w:p>
    <w:p w:rsidR="00AB362C" w:rsidRDefault="005B0678">
      <w:pPr>
        <w:tabs>
          <w:tab w:val="center" w:pos="669"/>
          <w:tab w:val="center" w:pos="2198"/>
        </w:tabs>
        <w:spacing w:after="59" w:line="259" w:lineRule="auto"/>
        <w:ind w:left="0" w:firstLine="0"/>
        <w:jc w:val="left"/>
      </w:pPr>
      <w:r>
        <w:rPr>
          <w:rFonts w:ascii="Calibri" w:eastAsia="Calibri" w:hAnsi="Calibri" w:cs="Calibri"/>
        </w:rPr>
        <w:tab/>
      </w:r>
      <w:r w:rsidR="00AB362C">
        <w:t>2.2</w:t>
      </w:r>
      <w:r>
        <w:t>.</w:t>
      </w:r>
      <w:r>
        <w:rPr>
          <w:rFonts w:ascii="Arial" w:eastAsia="Arial" w:hAnsi="Arial" w:cs="Arial"/>
        </w:rPr>
        <w:t xml:space="preserve"> </w:t>
      </w:r>
      <w:r>
        <w:rPr>
          <w:rFonts w:ascii="Arial" w:eastAsia="Arial" w:hAnsi="Arial" w:cs="Arial"/>
        </w:rPr>
        <w:tab/>
      </w:r>
      <w:r w:rsidR="00AB362C">
        <w:rPr>
          <w:rFonts w:ascii="Arial" w:eastAsia="Arial" w:hAnsi="Arial" w:cs="Arial"/>
        </w:rPr>
        <w:t xml:space="preserve">         </w:t>
      </w:r>
      <w:r>
        <w:t xml:space="preserve">Wóz asenizacyjny </w:t>
      </w:r>
      <w:r w:rsidR="00AB362C">
        <w:t xml:space="preserve">- </w:t>
      </w:r>
      <w:r>
        <w:t xml:space="preserve">1 szt. </w:t>
      </w:r>
    </w:p>
    <w:p w:rsidR="00B42A3A" w:rsidRDefault="00C11A0C" w:rsidP="00B42A3A">
      <w:pPr>
        <w:tabs>
          <w:tab w:val="center" w:pos="669"/>
          <w:tab w:val="center" w:pos="2198"/>
        </w:tabs>
        <w:spacing w:after="59" w:line="259" w:lineRule="auto"/>
        <w:ind w:left="0" w:firstLine="0"/>
        <w:jc w:val="left"/>
      </w:pPr>
      <w:r>
        <w:t xml:space="preserve">          </w:t>
      </w:r>
      <w:r w:rsidR="00FB2789">
        <w:tab/>
        <w:t>2.3</w:t>
      </w:r>
      <w:r w:rsidR="00CD36DE">
        <w:t xml:space="preserve">.           </w:t>
      </w:r>
      <w:r>
        <w:t xml:space="preserve">  Pług- 1szt. i </w:t>
      </w:r>
      <w:r w:rsidR="00B42A3A">
        <w:t>Piaskarka – 1 szt.</w:t>
      </w:r>
    </w:p>
    <w:p w:rsidR="00AB362C" w:rsidRDefault="00AB362C" w:rsidP="00FB2789">
      <w:pPr>
        <w:tabs>
          <w:tab w:val="center" w:pos="669"/>
          <w:tab w:val="center" w:pos="2198"/>
        </w:tabs>
        <w:spacing w:after="59" w:line="259" w:lineRule="auto"/>
        <w:ind w:left="0" w:firstLine="0"/>
        <w:jc w:val="left"/>
      </w:pPr>
      <w:r>
        <w:tab/>
      </w:r>
    </w:p>
    <w:p w:rsidR="006113BF" w:rsidRDefault="005B0678">
      <w:pPr>
        <w:spacing w:after="0" w:line="259" w:lineRule="auto"/>
        <w:ind w:left="1097" w:firstLine="0"/>
        <w:jc w:val="left"/>
      </w:pPr>
      <w:r>
        <w:t xml:space="preserve"> </w:t>
      </w:r>
    </w:p>
    <w:p w:rsidR="006113BF" w:rsidRDefault="005B0678">
      <w:pPr>
        <w:spacing w:after="0" w:line="358" w:lineRule="auto"/>
        <w:ind w:left="72"/>
      </w:pPr>
      <w:r>
        <w:rPr>
          <w:b/>
        </w:rPr>
        <w:t>Szczegółowy opis elementów przedmiotu zamówienia wymien</w:t>
      </w:r>
      <w:r w:rsidR="00C11A0C">
        <w:rPr>
          <w:b/>
        </w:rPr>
        <w:t>ionych w punktach  od 2.1 do 2.3</w:t>
      </w:r>
      <w:r>
        <w:rPr>
          <w:b/>
        </w:rPr>
        <w:t xml:space="preserve"> stanowi załącznik nr 1 do SIWZ – Specyfikacja techniczna.  </w:t>
      </w:r>
    </w:p>
    <w:p w:rsidR="006113BF" w:rsidRDefault="005B0678">
      <w:pPr>
        <w:spacing w:after="105" w:line="259" w:lineRule="auto"/>
        <w:ind w:left="77" w:firstLine="0"/>
        <w:jc w:val="left"/>
      </w:pPr>
      <w:r>
        <w:rPr>
          <w:b/>
        </w:rPr>
        <w:t xml:space="preserve"> </w:t>
      </w:r>
    </w:p>
    <w:p w:rsidR="006113BF" w:rsidRDefault="006113BF" w:rsidP="00FE7B36">
      <w:pPr>
        <w:spacing w:after="47" w:line="259" w:lineRule="auto"/>
        <w:jc w:val="left"/>
      </w:pPr>
    </w:p>
    <w:p w:rsidR="006113BF" w:rsidRDefault="005B0678">
      <w:pPr>
        <w:shd w:val="clear" w:color="auto" w:fill="E6E6E6"/>
        <w:spacing w:after="1" w:line="270" w:lineRule="auto"/>
        <w:jc w:val="left"/>
      </w:pPr>
      <w:r>
        <w:rPr>
          <w:b/>
          <w:i/>
          <w:sz w:val="28"/>
        </w:rPr>
        <w:t>Rozdział 3.</w:t>
      </w:r>
      <w:r>
        <w:rPr>
          <w:rFonts w:ascii="Arial" w:eastAsia="Arial" w:hAnsi="Arial" w:cs="Arial"/>
          <w:b/>
          <w:i/>
          <w:sz w:val="28"/>
        </w:rPr>
        <w:t xml:space="preserve"> </w:t>
      </w:r>
      <w:r>
        <w:rPr>
          <w:b/>
          <w:i/>
          <w:sz w:val="24"/>
        </w:rPr>
        <w:t xml:space="preserve">Termin wykonania zamówienia </w:t>
      </w:r>
    </w:p>
    <w:p w:rsidR="006113BF" w:rsidRDefault="005B0678">
      <w:pPr>
        <w:spacing w:after="0" w:line="259" w:lineRule="auto"/>
        <w:ind w:left="77" w:firstLine="0"/>
        <w:jc w:val="left"/>
      </w:pPr>
      <w:r>
        <w:rPr>
          <w:sz w:val="24"/>
        </w:rPr>
        <w:t xml:space="preserve"> </w:t>
      </w:r>
    </w:p>
    <w:p w:rsidR="006113BF" w:rsidRDefault="005B0678">
      <w:pPr>
        <w:spacing w:after="0" w:line="259" w:lineRule="auto"/>
        <w:ind w:right="15"/>
      </w:pPr>
      <w:r>
        <w:lastRenderedPageBreak/>
        <w:t xml:space="preserve">Przedmiot zamówienia należy dostarczyć w terminie do dnia </w:t>
      </w:r>
      <w:r w:rsidR="0055759C">
        <w:rPr>
          <w:b/>
        </w:rPr>
        <w:t>21  grudni</w:t>
      </w:r>
      <w:r w:rsidR="00AB362C">
        <w:rPr>
          <w:b/>
        </w:rPr>
        <w:t>a</w:t>
      </w:r>
      <w:r>
        <w:rPr>
          <w:b/>
        </w:rPr>
        <w:t xml:space="preserve"> 2015 r.</w:t>
      </w:r>
      <w:r>
        <w:t xml:space="preserve">   </w:t>
      </w:r>
    </w:p>
    <w:p w:rsidR="006113BF" w:rsidRDefault="005B0678">
      <w:pPr>
        <w:spacing w:after="161" w:line="259" w:lineRule="auto"/>
        <w:ind w:left="77" w:firstLine="0"/>
        <w:jc w:val="left"/>
      </w:pPr>
      <w:r>
        <w:rPr>
          <w:sz w:val="8"/>
        </w:rPr>
        <w:t xml:space="preserve"> </w:t>
      </w:r>
    </w:p>
    <w:p w:rsidR="006113BF" w:rsidRDefault="005B0678">
      <w:pPr>
        <w:spacing w:after="118" w:line="259" w:lineRule="auto"/>
        <w:ind w:left="77" w:firstLine="0"/>
        <w:jc w:val="left"/>
      </w:pPr>
      <w:r>
        <w:rPr>
          <w:rFonts w:ascii="Calibri" w:eastAsia="Calibri" w:hAnsi="Calibri" w:cs="Calibri"/>
          <w:b/>
          <w:sz w:val="24"/>
        </w:rPr>
        <w:t xml:space="preserve"> </w:t>
      </w:r>
    </w:p>
    <w:p w:rsidR="006113BF" w:rsidRDefault="005B0678">
      <w:pPr>
        <w:shd w:val="clear" w:color="auto" w:fill="E6E6E6"/>
        <w:spacing w:after="1" w:line="270" w:lineRule="auto"/>
        <w:ind w:left="219" w:hanging="142"/>
        <w:jc w:val="left"/>
      </w:pPr>
      <w:r>
        <w:rPr>
          <w:b/>
          <w:i/>
          <w:sz w:val="28"/>
        </w:rPr>
        <w:t>Rozdział 4.</w:t>
      </w:r>
      <w:r>
        <w:rPr>
          <w:rFonts w:ascii="Arial" w:eastAsia="Arial" w:hAnsi="Arial" w:cs="Arial"/>
          <w:b/>
          <w:i/>
          <w:sz w:val="28"/>
        </w:rPr>
        <w:t xml:space="preserve"> </w:t>
      </w:r>
      <w:r>
        <w:rPr>
          <w:b/>
          <w:i/>
          <w:sz w:val="24"/>
        </w:rPr>
        <w:t xml:space="preserve">Warunki udziału w postępowaniu oraz opis sposobu dokonywania </w:t>
      </w:r>
    </w:p>
    <w:p w:rsidR="006113BF" w:rsidRDefault="005B0678">
      <w:pPr>
        <w:pStyle w:val="Nagwek1"/>
        <w:ind w:left="219" w:hanging="142"/>
      </w:pPr>
      <w:r>
        <w:t xml:space="preserve">   oceny spełniania tych warunków </w:t>
      </w:r>
    </w:p>
    <w:p w:rsidR="006113BF" w:rsidRDefault="005B0678">
      <w:pPr>
        <w:spacing w:after="3" w:line="259" w:lineRule="auto"/>
        <w:ind w:left="77" w:firstLine="0"/>
        <w:jc w:val="left"/>
      </w:pPr>
      <w:r>
        <w:rPr>
          <w:rFonts w:ascii="Calibri" w:eastAsia="Calibri" w:hAnsi="Calibri" w:cs="Calibri"/>
          <w:sz w:val="24"/>
        </w:rPr>
        <w:t xml:space="preserve"> </w:t>
      </w:r>
    </w:p>
    <w:p w:rsidR="006113BF" w:rsidRDefault="005B0678">
      <w:pPr>
        <w:spacing w:after="132" w:line="259" w:lineRule="auto"/>
        <w:ind w:right="15"/>
      </w:pPr>
      <w:r>
        <w:t xml:space="preserve">1. O udzielenie zamówienia ubiegać się mogą wszyscy Wykonawcy, którzy:  </w:t>
      </w:r>
    </w:p>
    <w:p w:rsidR="006113BF" w:rsidRDefault="005B0678">
      <w:pPr>
        <w:numPr>
          <w:ilvl w:val="0"/>
          <w:numId w:val="3"/>
        </w:numPr>
        <w:spacing w:after="133" w:line="259" w:lineRule="auto"/>
        <w:ind w:right="15" w:hanging="286"/>
      </w:pPr>
      <w:r>
        <w:t xml:space="preserve">Spełniają warunki określone w art. 22 ust. 1 ustawy </w:t>
      </w:r>
      <w:proofErr w:type="spellStart"/>
      <w:r>
        <w:t>Pzp</w:t>
      </w:r>
      <w:proofErr w:type="spellEnd"/>
      <w:r>
        <w:t xml:space="preserve">, dotyczące: </w:t>
      </w:r>
    </w:p>
    <w:p w:rsidR="006113BF" w:rsidRDefault="005B0678">
      <w:pPr>
        <w:numPr>
          <w:ilvl w:val="1"/>
          <w:numId w:val="3"/>
        </w:numPr>
        <w:spacing w:after="1"/>
        <w:ind w:right="15" w:hanging="360"/>
      </w:pPr>
      <w:r>
        <w:t>posiadania uprawnień do wykonywania określonej działalności lub czynności, jeżeli przepisy prawa nakładają obowiązek ich posiadania;</w:t>
      </w:r>
      <w:r>
        <w:rPr>
          <w:rFonts w:ascii="Calibri" w:eastAsia="Calibri" w:hAnsi="Calibri" w:cs="Calibri"/>
        </w:rPr>
        <w:t xml:space="preserve"> </w:t>
      </w:r>
    </w:p>
    <w:p w:rsidR="006113BF" w:rsidRDefault="005B0678">
      <w:pPr>
        <w:ind w:left="929" w:right="291" w:hanging="360"/>
      </w:pPr>
      <w:r>
        <w:t xml:space="preserve">  </w:t>
      </w:r>
      <w:r w:rsidR="0054360E">
        <w:tab/>
      </w:r>
      <w:r>
        <w:t xml:space="preserve">Zamawiający nie precyzuje w tym zakresie żadnych wymagań, których spełnianie Wykonawca zobowiązany jest wykazać w sposób szczególny. Zamawiający uzna ten warunek za spełniony na podstawie złożonego przez Wykonawcę oświadczenia  o spełnianiu warunków udziału w postępowaniu. </w:t>
      </w:r>
    </w:p>
    <w:p w:rsidR="006113BF" w:rsidRDefault="005B0678">
      <w:pPr>
        <w:numPr>
          <w:ilvl w:val="1"/>
          <w:numId w:val="3"/>
        </w:numPr>
        <w:spacing w:after="24" w:line="355" w:lineRule="auto"/>
        <w:ind w:right="15" w:hanging="360"/>
      </w:pPr>
      <w:r>
        <w:t xml:space="preserve">posiadania wiedzy i doświadczenia, </w:t>
      </w:r>
    </w:p>
    <w:p w:rsidR="0054360E" w:rsidRDefault="0054360E" w:rsidP="0054360E">
      <w:pPr>
        <w:pStyle w:val="Akapitzlist"/>
        <w:ind w:left="929" w:right="291" w:firstLine="0"/>
      </w:pPr>
      <w:r>
        <w:t xml:space="preserve">Zamawiający nie precyzuje w tym zakresie żadnych wymagań, których spełnianie Wykonawca zobowiązany jest wykazać w sposób szczególny. Zamawiający uzna ten warunek za spełniony na podstawie złożonego przez Wykonawcę oświadczenia  o spełnianiu warunków udziału w postępowaniu. </w:t>
      </w:r>
    </w:p>
    <w:p w:rsidR="006113BF" w:rsidRDefault="005B0678">
      <w:pPr>
        <w:numPr>
          <w:ilvl w:val="1"/>
          <w:numId w:val="3"/>
        </w:numPr>
        <w:spacing w:after="105" w:line="259" w:lineRule="auto"/>
        <w:ind w:right="15" w:hanging="360"/>
      </w:pPr>
      <w:r>
        <w:rPr>
          <w:i/>
        </w:rPr>
        <w:t xml:space="preserve">posiadania potencjału technicznego; </w:t>
      </w:r>
    </w:p>
    <w:p w:rsidR="006113BF" w:rsidRDefault="005B0678">
      <w:pPr>
        <w:ind w:left="929" w:right="291" w:hanging="360"/>
      </w:pPr>
      <w:r>
        <w:t xml:space="preserve">  </w:t>
      </w:r>
      <w:r w:rsidR="0054360E">
        <w:tab/>
      </w:r>
      <w:r>
        <w:t xml:space="preserve">Zamawiający nie precyzuje w tym zakresie żadnych wymagań, których spełnianie Wykonawca zobowiązany jest wykazać w sposób szczególny. Zamawiający uzna ten warunek za spełniony na podstawie złożonego przez Wykonawcę oświadczenia  o spełnianiu warunków udziału w postępowaniu. </w:t>
      </w:r>
    </w:p>
    <w:p w:rsidR="006113BF" w:rsidRDefault="005B0678">
      <w:pPr>
        <w:numPr>
          <w:ilvl w:val="1"/>
          <w:numId w:val="3"/>
        </w:numPr>
        <w:spacing w:after="105" w:line="259" w:lineRule="auto"/>
        <w:ind w:right="15" w:hanging="360"/>
      </w:pPr>
      <w:r>
        <w:t xml:space="preserve">dysponowania osobami zdolnymi do wykonania zamówienia; </w:t>
      </w:r>
      <w:r>
        <w:rPr>
          <w:i/>
        </w:rPr>
        <w:t xml:space="preserve"> </w:t>
      </w:r>
    </w:p>
    <w:p w:rsidR="006113BF" w:rsidRDefault="005B0678" w:rsidP="0054360E">
      <w:pPr>
        <w:ind w:left="929" w:right="291" w:firstLine="0"/>
      </w:pPr>
      <w:r>
        <w:t xml:space="preserve"> Zamawiający nie precyzuje w tym zakresie żadnych wymagań, których spełnianie Wykonawca zobowiązany jest wykazać w sposób szczególny. Zamawiający uzna ten warunek za spełniony na podstawie złożonego przez Wykonawcę oświadczenia  o spełnianiu warunków udziału w postępowaniu. </w:t>
      </w:r>
    </w:p>
    <w:p w:rsidR="006113BF" w:rsidRDefault="005B0678">
      <w:pPr>
        <w:numPr>
          <w:ilvl w:val="1"/>
          <w:numId w:val="3"/>
        </w:numPr>
        <w:spacing w:after="105" w:line="259" w:lineRule="auto"/>
        <w:ind w:right="15" w:hanging="360"/>
      </w:pPr>
      <w:r>
        <w:t>Sytuacji ekonomicznej i finansowej;</w:t>
      </w:r>
      <w:r>
        <w:rPr>
          <w:i/>
        </w:rPr>
        <w:t xml:space="preserve"> </w:t>
      </w:r>
    </w:p>
    <w:p w:rsidR="006113BF" w:rsidRDefault="005B0678">
      <w:pPr>
        <w:spacing w:after="0"/>
        <w:ind w:left="929" w:right="291" w:hanging="360"/>
      </w:pPr>
      <w:r>
        <w:t xml:space="preserve"> </w:t>
      </w:r>
      <w:r w:rsidR="0054360E">
        <w:tab/>
      </w:r>
      <w:r>
        <w:t xml:space="preserve"> Zamawiający nie precyzuje w tym zakresie żadnych wymagań, których spełnianie Wykonawca zobowiązany jest wykazać w sposób szczególny. Zamawiający uzna ten warunek za spełniony na podstawie złożonego przez Wykonawcę oświadczenia o spełnianiu warunków udziału w postępowaniu. </w:t>
      </w:r>
    </w:p>
    <w:p w:rsidR="006113BF" w:rsidRDefault="005B0678">
      <w:pPr>
        <w:numPr>
          <w:ilvl w:val="0"/>
          <w:numId w:val="3"/>
        </w:numPr>
        <w:spacing w:after="132" w:line="259" w:lineRule="auto"/>
        <w:ind w:right="15" w:hanging="286"/>
      </w:pPr>
      <w:r>
        <w:t xml:space="preserve">Nie podlegają wykluczeniu na podstawie art. 24 ust. 1 ustawy </w:t>
      </w:r>
      <w:proofErr w:type="spellStart"/>
      <w:r>
        <w:t>Pzp</w:t>
      </w:r>
      <w:proofErr w:type="spellEnd"/>
      <w:r>
        <w:t xml:space="preserve">. </w:t>
      </w:r>
    </w:p>
    <w:p w:rsidR="006113BF" w:rsidRDefault="005B0678">
      <w:pPr>
        <w:numPr>
          <w:ilvl w:val="0"/>
          <w:numId w:val="4"/>
        </w:numPr>
        <w:ind w:right="290" w:hanging="360"/>
      </w:pPr>
      <w:r>
        <w:t xml:space="preserve">W celu potwierdzenia spełniania warunków udziału w postępowaniu Zamawiający żąda złożenia oświadczeń i dokumentów wymienionych w Rozdziale 5.  </w:t>
      </w:r>
    </w:p>
    <w:p w:rsidR="006113BF" w:rsidRDefault="005B0678">
      <w:pPr>
        <w:numPr>
          <w:ilvl w:val="0"/>
          <w:numId w:val="4"/>
        </w:numPr>
        <w:ind w:right="290" w:hanging="360"/>
      </w:pPr>
      <w:r>
        <w:lastRenderedPageBreak/>
        <w:t xml:space="preserve">Zamawiający dokona oceny spełnienia przez Wykonawców warunków udziału  w postępowaniu na dzień składania ofert w oparciu o złożone wraz z ofertą oświadczenia  i dokumenty wg metody „spełnia/nie spełnia”. </w:t>
      </w:r>
    </w:p>
    <w:p w:rsidR="006113BF" w:rsidRDefault="005B0678">
      <w:pPr>
        <w:shd w:val="clear" w:color="auto" w:fill="E6E6E6"/>
        <w:tabs>
          <w:tab w:val="center" w:pos="3117"/>
          <w:tab w:val="center" w:pos="4002"/>
          <w:tab w:val="center" w:pos="4962"/>
          <w:tab w:val="center" w:pos="6844"/>
          <w:tab w:val="center" w:pos="8584"/>
        </w:tabs>
        <w:spacing w:after="1" w:line="270" w:lineRule="auto"/>
        <w:ind w:left="77" w:firstLine="0"/>
        <w:jc w:val="left"/>
      </w:pPr>
      <w:r>
        <w:rPr>
          <w:b/>
          <w:i/>
          <w:sz w:val="28"/>
        </w:rPr>
        <w:t>Rozdział 5.</w:t>
      </w:r>
      <w:r>
        <w:rPr>
          <w:rFonts w:ascii="Arial" w:eastAsia="Arial" w:hAnsi="Arial" w:cs="Arial"/>
          <w:b/>
          <w:i/>
          <w:sz w:val="28"/>
        </w:rPr>
        <w:t xml:space="preserve"> </w:t>
      </w:r>
      <w:r>
        <w:rPr>
          <w:rFonts w:ascii="Calibri" w:eastAsia="Calibri" w:hAnsi="Calibri" w:cs="Calibri"/>
          <w:b/>
          <w:i/>
          <w:sz w:val="24"/>
        </w:rPr>
        <w:t xml:space="preserve"> </w:t>
      </w:r>
      <w:r>
        <w:rPr>
          <w:b/>
          <w:i/>
          <w:sz w:val="24"/>
        </w:rPr>
        <w:t xml:space="preserve">Wykaz </w:t>
      </w:r>
      <w:r>
        <w:rPr>
          <w:b/>
          <w:i/>
          <w:sz w:val="24"/>
        </w:rPr>
        <w:tab/>
        <w:t xml:space="preserve">oświadczeń </w:t>
      </w:r>
      <w:r>
        <w:rPr>
          <w:b/>
          <w:i/>
          <w:sz w:val="24"/>
        </w:rPr>
        <w:tab/>
        <w:t xml:space="preserve">i </w:t>
      </w:r>
      <w:r>
        <w:rPr>
          <w:b/>
          <w:i/>
          <w:sz w:val="24"/>
        </w:rPr>
        <w:tab/>
        <w:t xml:space="preserve">dokumentów </w:t>
      </w:r>
      <w:r>
        <w:rPr>
          <w:b/>
          <w:i/>
          <w:sz w:val="24"/>
        </w:rPr>
        <w:tab/>
        <w:t xml:space="preserve">potwierdzających </w:t>
      </w:r>
      <w:r>
        <w:rPr>
          <w:b/>
          <w:i/>
          <w:sz w:val="24"/>
        </w:rPr>
        <w:tab/>
        <w:t xml:space="preserve">spełnianie </w:t>
      </w:r>
    </w:p>
    <w:p w:rsidR="006113BF" w:rsidRDefault="005B0678">
      <w:pPr>
        <w:pStyle w:val="Nagwek1"/>
        <w:ind w:left="1495" w:hanging="1418"/>
      </w:pPr>
      <w:r>
        <w:t>warunków w niniejszym postępowaniu wymaganych od Wykonawców</w:t>
      </w:r>
      <w:r>
        <w:rPr>
          <w:rFonts w:ascii="Calibri" w:eastAsia="Calibri" w:hAnsi="Calibri" w:cs="Calibri"/>
          <w:i w:val="0"/>
        </w:rPr>
        <w:t xml:space="preserve"> </w:t>
      </w:r>
    </w:p>
    <w:p w:rsidR="006113BF" w:rsidRDefault="005B0678">
      <w:pPr>
        <w:spacing w:after="133" w:line="259" w:lineRule="auto"/>
        <w:ind w:left="437" w:firstLine="0"/>
        <w:jc w:val="left"/>
      </w:pPr>
      <w:r>
        <w:rPr>
          <w:b/>
        </w:rPr>
        <w:t xml:space="preserve"> </w:t>
      </w:r>
    </w:p>
    <w:p w:rsidR="006113BF" w:rsidRDefault="005B0678">
      <w:pPr>
        <w:spacing w:after="25" w:line="358" w:lineRule="auto"/>
        <w:ind w:left="422" w:hanging="360"/>
      </w:pPr>
      <w:r>
        <w:rPr>
          <w:rFonts w:ascii="Times New Roman" w:eastAsia="Times New Roman" w:hAnsi="Times New Roman" w:cs="Times New Roman"/>
          <w:b/>
        </w:rPr>
        <w:t>1.</w:t>
      </w:r>
      <w:r>
        <w:rPr>
          <w:rFonts w:ascii="Arial" w:eastAsia="Arial" w:hAnsi="Arial" w:cs="Arial"/>
          <w:b/>
        </w:rPr>
        <w:t xml:space="preserve"> </w:t>
      </w:r>
      <w:r>
        <w:rPr>
          <w:b/>
        </w:rPr>
        <w:t xml:space="preserve">Na potwierdzenie spełnienia warunków udziału w postępowaniu oraz braku podstaw do wykluczenia z postępowania, Wykonawcy powinni złożyć: </w:t>
      </w:r>
    </w:p>
    <w:p w:rsidR="006113BF" w:rsidRDefault="005B0678">
      <w:pPr>
        <w:numPr>
          <w:ilvl w:val="0"/>
          <w:numId w:val="5"/>
        </w:numPr>
        <w:spacing w:after="0"/>
        <w:ind w:right="289" w:hanging="286"/>
      </w:pPr>
      <w:r>
        <w:t xml:space="preserve">oświadczenie upoważnionego przedstawiciela Wykonawcy o spełnieniu warunków określonych w Rozdziale 4 ust. 1 pkt 1) SIWZ. Wzór oświadczenia stanowi Załącznik nr 3  do SIWZ.  </w:t>
      </w:r>
    </w:p>
    <w:p w:rsidR="006113BF" w:rsidRDefault="005B0678">
      <w:pPr>
        <w:numPr>
          <w:ilvl w:val="1"/>
          <w:numId w:val="5"/>
        </w:numPr>
        <w:spacing w:after="24" w:line="355" w:lineRule="auto"/>
        <w:ind w:right="276"/>
      </w:pPr>
      <w:r>
        <w:rPr>
          <w:i/>
        </w:rPr>
        <w:t>przypadku Wykonawców wspólnie ubiegających się o zamówienie oświadczenie może być złożone wspólnie.</w:t>
      </w:r>
      <w:r>
        <w:t xml:space="preserve"> </w:t>
      </w:r>
    </w:p>
    <w:p w:rsidR="006113BF" w:rsidRDefault="005B0678">
      <w:pPr>
        <w:numPr>
          <w:ilvl w:val="0"/>
          <w:numId w:val="5"/>
        </w:numPr>
        <w:spacing w:after="0"/>
        <w:ind w:right="289" w:hanging="286"/>
      </w:pPr>
      <w:r>
        <w:t xml:space="preserve">oświadczenie o braku podstaw do wykluczenia z postępowania o udzielenie zamówienia publicznego na podstawie okoliczności, o których mowa w art. 24 ust. 1 ustawy </w:t>
      </w:r>
      <w:proofErr w:type="spellStart"/>
      <w:r>
        <w:t>Pzp</w:t>
      </w:r>
      <w:proofErr w:type="spellEnd"/>
      <w:r>
        <w:t xml:space="preserve">.  </w:t>
      </w:r>
    </w:p>
    <w:p w:rsidR="006113BF" w:rsidRDefault="005B0678">
      <w:pPr>
        <w:spacing w:after="105" w:line="259" w:lineRule="auto"/>
        <w:ind w:left="514" w:right="15"/>
      </w:pPr>
      <w:r>
        <w:t xml:space="preserve">Wzór oświadczenia stanowi Załącznik nr 4 do SIWZ.  </w:t>
      </w:r>
    </w:p>
    <w:p w:rsidR="006113BF" w:rsidRPr="0055759C" w:rsidRDefault="005B0678">
      <w:pPr>
        <w:numPr>
          <w:ilvl w:val="1"/>
          <w:numId w:val="5"/>
        </w:numPr>
        <w:spacing w:after="24" w:line="355" w:lineRule="auto"/>
        <w:ind w:right="276"/>
      </w:pPr>
      <w:r>
        <w:rPr>
          <w:i/>
        </w:rPr>
        <w:t xml:space="preserve">przypadku Wykonawców wspólnie ubiegających się o zamówienie oświadczenie takie składa każdy z Wykonawców oddzielnie. </w:t>
      </w:r>
    </w:p>
    <w:p w:rsidR="0055759C" w:rsidRDefault="0055759C" w:rsidP="0055759C">
      <w:pPr>
        <w:numPr>
          <w:ilvl w:val="0"/>
          <w:numId w:val="5"/>
        </w:numPr>
        <w:ind w:right="289" w:hanging="286"/>
      </w:pPr>
      <w: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proofErr w:type="spellStart"/>
      <w:r>
        <w:t>Pzp</w:t>
      </w:r>
      <w:proofErr w:type="spellEnd"/>
      <w:r>
        <w:t xml:space="preserve">, wystawionego nie wcześniej niż 6 miesięcy przed upływem terminu składania ofert,  </w:t>
      </w:r>
      <w:r>
        <w:rPr>
          <w:i/>
        </w:rPr>
        <w:t xml:space="preserve">W przypadku Wykonawców wspólnie ubiegających się o zamówienie dokument ten składa każdy z Wykonawców oddzielnie.  </w:t>
      </w:r>
    </w:p>
    <w:p w:rsidR="0055759C" w:rsidRDefault="0055759C" w:rsidP="0055759C">
      <w:pPr>
        <w:numPr>
          <w:ilvl w:val="0"/>
          <w:numId w:val="5"/>
        </w:numPr>
        <w:spacing w:after="0"/>
        <w:ind w:right="289" w:hanging="286"/>
      </w:pPr>
      <w: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  </w:t>
      </w:r>
    </w:p>
    <w:p w:rsidR="0055759C" w:rsidRDefault="0055759C" w:rsidP="0055759C">
      <w:pPr>
        <w:numPr>
          <w:ilvl w:val="1"/>
          <w:numId w:val="5"/>
        </w:numPr>
        <w:spacing w:after="24" w:line="355" w:lineRule="auto"/>
        <w:ind w:right="276"/>
      </w:pPr>
      <w:r>
        <w:rPr>
          <w:i/>
        </w:rPr>
        <w:t>przypadku Wykonawców wspólnie ubiegających się o zamówienie dokument ten składa każdy z Wykonawców.</w:t>
      </w:r>
      <w:r>
        <w:t xml:space="preserve"> </w:t>
      </w:r>
    </w:p>
    <w:p w:rsidR="0055759C" w:rsidRDefault="0055759C" w:rsidP="0055759C">
      <w:pPr>
        <w:numPr>
          <w:ilvl w:val="0"/>
          <w:numId w:val="5"/>
        </w:numPr>
        <w:ind w:right="289" w:hanging="286"/>
      </w:pPr>
      <w:r>
        <w:t xml:space="preserve">aktualne zaświadczenie właściwego oddziału Zakładu Ubezpieczeń Społecznych lub Kasy Rolniczego Ubezpieczenia Społecznego potwierdzające, że Wykonawca nie zalega </w:t>
      </w:r>
    </w:p>
    <w:p w:rsidR="0055759C" w:rsidRDefault="0055759C" w:rsidP="0055759C">
      <w:pPr>
        <w:spacing w:after="1"/>
        <w:ind w:left="514" w:right="290"/>
      </w:pPr>
      <w:r>
        <w:t xml:space="preserve">z opłacaniem składek na ubezpieczenie zdrowotne i społeczne, lub potwierdzenie, że  uzyskał przewidziane prawem zwolnienie, odroczenie lub rozłożenie na raty zaległych </w:t>
      </w:r>
      <w:r>
        <w:lastRenderedPageBreak/>
        <w:t xml:space="preserve">płatności lub wstrzymanie w całości wykonania decyzji właściwego organu - wystawione nie wcześniej niż 3 miesiące przed upływem terminu składania ofert.  </w:t>
      </w:r>
    </w:p>
    <w:p w:rsidR="0055759C" w:rsidRDefault="0055759C" w:rsidP="0055759C">
      <w:pPr>
        <w:spacing w:after="24" w:line="355" w:lineRule="auto"/>
        <w:ind w:left="514" w:right="276"/>
      </w:pPr>
      <w:r>
        <w:rPr>
          <w:i/>
        </w:rPr>
        <w:t>W przypadku Wykonawców wspólnie ubiegających się o zamówienie dokument ten składa każdy z Wykonawców.</w:t>
      </w:r>
      <w:r>
        <w:t xml:space="preserve"> </w:t>
      </w:r>
    </w:p>
    <w:p w:rsidR="0055759C" w:rsidRDefault="0055759C" w:rsidP="0055759C">
      <w:pPr>
        <w:ind w:left="426" w:right="291" w:hanging="349"/>
      </w:pPr>
      <w:r>
        <w:t>6)</w:t>
      </w:r>
      <w:r w:rsidRPr="0055759C">
        <w:t xml:space="preserve"> </w:t>
      </w:r>
      <w:r>
        <w:t>dokumenty dotyczące przynależności do tej samej grupy kapitałowej – lista podmiotów należących do tej samej grupy kapitałowej w rozumieniu ustawy z dnia  16 lutego 2007 r.  o ochronie konkurencji i konsumentów albo informacji o tym, że nie należy do grupy kapitałowej. Wzór oświadczenia stanowi Załącznik nr 6 do SIWZ.</w:t>
      </w:r>
      <w:r w:rsidRPr="0055759C">
        <w:rPr>
          <w:i/>
        </w:rPr>
        <w:t xml:space="preserve"> </w:t>
      </w:r>
    </w:p>
    <w:p w:rsidR="0055759C" w:rsidRDefault="0055759C" w:rsidP="00A442BA">
      <w:pPr>
        <w:numPr>
          <w:ilvl w:val="0"/>
          <w:numId w:val="21"/>
        </w:numPr>
        <w:spacing w:after="28" w:line="355" w:lineRule="auto"/>
        <w:ind w:right="290" w:hanging="360"/>
      </w:pPr>
      <w:r>
        <w:rPr>
          <w:b/>
        </w:rPr>
        <w:t xml:space="preserve">Wykonawcy mający siedzibę lub miejsce zamieszkania poza terytorium Rzeczypospolitej Polskiej, zamiast dokumentów o których mowa w ust. 1 pkt 3) – 5) SIWZ składają dokument lub dokumenty wystawione w kraju, w którym ma siedzibę lub miejsce zamieszkania, potwierdzające, że : </w:t>
      </w:r>
    </w:p>
    <w:p w:rsidR="0055759C" w:rsidRDefault="0055759C" w:rsidP="00A442BA">
      <w:pPr>
        <w:numPr>
          <w:ilvl w:val="1"/>
          <w:numId w:val="21"/>
        </w:numPr>
        <w:ind w:right="291" w:hanging="360"/>
      </w:pPr>
      <w:r>
        <w:t xml:space="preserve">nie otwarto jego likwidacji ani nie ogłoszono upadłości - wystawione nie wcześniej niż 6 miesięcy przed upływem terminu składania ofert, </w:t>
      </w:r>
    </w:p>
    <w:p w:rsidR="0055759C" w:rsidRDefault="0055759C" w:rsidP="00A442BA">
      <w:pPr>
        <w:numPr>
          <w:ilvl w:val="1"/>
          <w:numId w:val="21"/>
        </w:numPr>
        <w:ind w:right="291" w:hanging="360"/>
      </w:pPr>
      <w:r>
        <w:t xml:space="preserve">nie zalega z uiszczaniem podatków, opłat, składek na ubezpieczenie społecznie  i zdrowotne albo że uzyskał przewidziane prawem zwolnienie, odroczenie  lub rozłożenie na raty zaległych płatności lub wstrzymanie w całości wykonania decyzji właściwego organu – wystawione nie wcześniej niż 3 miesiące przed upływem terminu składania ofert.  </w:t>
      </w:r>
    </w:p>
    <w:p w:rsidR="0055759C" w:rsidRDefault="0055759C" w:rsidP="00A442BA">
      <w:pPr>
        <w:numPr>
          <w:ilvl w:val="0"/>
          <w:numId w:val="21"/>
        </w:numPr>
        <w:ind w:right="290" w:hanging="360"/>
      </w:pPr>
      <w:r>
        <w:t xml:space="preserve">Jeżeli w miejscu zamieszkania osoby lub w kraju, w którym Wykonawca ma siedzibę lub miejsce zamieszkania, nie wydaje się dokumentów wskazanych w ust. 2, zastępuje się je dokumentem zawierającym oświadczenie, w którym określa się także osoby uprawnione do reprezentacji wykonawcy, złożone przed właściwym organem sądowym, administracyjnym albo organem samorządu zawodowego lub gospodarczego odpowiedniego kraju miejsca zamieszkania osoby lub kraju, w którym Wykonawca ma siedzibę lub miejsce zamieszkania, lub przed notariuszem – wystawione odpowiednio nie wcześniej niż 6 miesięcy przed upływem terminu składania ofert (dla dokumentu wskazanego w ust. 2 lit. a SIWZ)  i nie wcześniej niż 3 miesiące przed upływem terminu składania ofert (dla dokumentu wskazanego w ust. 2 lit. b SIWZ). </w:t>
      </w:r>
    </w:p>
    <w:p w:rsidR="0055759C" w:rsidRDefault="0055759C" w:rsidP="0055759C">
      <w:pPr>
        <w:ind w:left="77" w:right="290" w:firstLine="0"/>
      </w:pPr>
    </w:p>
    <w:p w:rsidR="0055759C" w:rsidRDefault="0055759C" w:rsidP="00A442BA">
      <w:pPr>
        <w:numPr>
          <w:ilvl w:val="0"/>
          <w:numId w:val="21"/>
        </w:numPr>
        <w:ind w:right="290" w:hanging="360"/>
      </w:pPr>
      <w:r>
        <w:t xml:space="preserve">Dokumenty powinny być składane w formie oryginału lub kopii poświadczonej za zgodność z oryginałem przez Wykonawcę. </w:t>
      </w:r>
    </w:p>
    <w:p w:rsidR="0055759C" w:rsidRDefault="0055759C" w:rsidP="00A442BA">
      <w:pPr>
        <w:numPr>
          <w:ilvl w:val="0"/>
          <w:numId w:val="21"/>
        </w:numPr>
        <w:ind w:right="290" w:hanging="360"/>
      </w:pPr>
      <w:r>
        <w:t xml:space="preserve">Wszystkie wymagane dokumenty powinny być sporządzone w języku polskim, na maszynie, komputerze lub odręcznie w sposób zapewniający czytelność tekstu. </w:t>
      </w:r>
    </w:p>
    <w:p w:rsidR="0055759C" w:rsidRDefault="0055759C" w:rsidP="00A442BA">
      <w:pPr>
        <w:numPr>
          <w:ilvl w:val="0"/>
          <w:numId w:val="21"/>
        </w:numPr>
        <w:ind w:right="290" w:hanging="360"/>
      </w:pPr>
      <w:r>
        <w:t xml:space="preserve">Dokumenty sporządzone w języku obcym muszą być złożone wraz z tłumaczeniem na język polski.  </w:t>
      </w:r>
    </w:p>
    <w:p w:rsidR="006113BF" w:rsidRDefault="005B0678" w:rsidP="00A442BA">
      <w:pPr>
        <w:pStyle w:val="Akapitzlist"/>
        <w:numPr>
          <w:ilvl w:val="0"/>
          <w:numId w:val="21"/>
        </w:numPr>
        <w:spacing w:after="24" w:line="355" w:lineRule="auto"/>
        <w:ind w:left="426" w:right="290"/>
      </w:pPr>
      <w:r>
        <w:lastRenderedPageBreak/>
        <w:t>W zakresie nie uregulowanym niniejszą SIWZ mają zastosowanie przepisy r</w:t>
      </w:r>
      <w:r w:rsidRPr="0055759C">
        <w:rPr>
          <w:i/>
        </w:rPr>
        <w:t xml:space="preserve">ozporządzenia Prezesa Rady Ministrów z dnia 19 lutego 2013 r. w sprawie rodzajów dokumentów, jakich może żądać zamawiający od wykonawcy, oraz form, w jakich te dokumenty mogą być składane </w:t>
      </w:r>
      <w:r>
        <w:t xml:space="preserve">(Dz. U. z 2013 r. poz. 231). </w:t>
      </w:r>
    </w:p>
    <w:p w:rsidR="006113BF" w:rsidRDefault="005B0678">
      <w:pPr>
        <w:spacing w:after="118" w:line="259" w:lineRule="auto"/>
        <w:ind w:left="77" w:firstLine="0"/>
        <w:jc w:val="left"/>
      </w:pPr>
      <w:r>
        <w:rPr>
          <w:rFonts w:ascii="Calibri" w:eastAsia="Calibri" w:hAnsi="Calibri" w:cs="Calibri"/>
          <w:sz w:val="24"/>
        </w:rPr>
        <w:t xml:space="preserve"> </w:t>
      </w:r>
    </w:p>
    <w:p w:rsidR="006113BF" w:rsidRDefault="005B0678">
      <w:pPr>
        <w:pStyle w:val="Nagwek1"/>
      </w:pPr>
      <w:r>
        <w:rPr>
          <w:sz w:val="28"/>
        </w:rPr>
        <w:t>Rozdział 6.</w:t>
      </w:r>
      <w:r>
        <w:rPr>
          <w:rFonts w:ascii="Arial" w:eastAsia="Arial" w:hAnsi="Arial" w:cs="Arial"/>
          <w:sz w:val="28"/>
        </w:rPr>
        <w:t xml:space="preserve"> </w:t>
      </w:r>
      <w:r>
        <w:t xml:space="preserve">Wykonawcy wspólnie ubiegający się o zamówienie </w:t>
      </w:r>
    </w:p>
    <w:p w:rsidR="006113BF" w:rsidRDefault="005B0678">
      <w:pPr>
        <w:spacing w:after="3" w:line="259" w:lineRule="auto"/>
        <w:ind w:left="77" w:firstLine="0"/>
        <w:jc w:val="left"/>
      </w:pPr>
      <w:r>
        <w:rPr>
          <w:rFonts w:ascii="Calibri" w:eastAsia="Calibri" w:hAnsi="Calibri" w:cs="Calibri"/>
          <w:b/>
          <w:sz w:val="24"/>
        </w:rPr>
        <w:t xml:space="preserve"> </w:t>
      </w:r>
    </w:p>
    <w:p w:rsidR="006113BF" w:rsidRDefault="005B0678">
      <w:pPr>
        <w:spacing w:after="143" w:line="248" w:lineRule="auto"/>
        <w:ind w:left="370"/>
      </w:pPr>
      <w:r>
        <w:rPr>
          <w:b/>
        </w:rPr>
        <w:t xml:space="preserve">Wykonawcy wspólnie ubiegający się o zamówienie: </w:t>
      </w:r>
    </w:p>
    <w:p w:rsidR="006113BF" w:rsidRDefault="005B0678" w:rsidP="00A442BA">
      <w:pPr>
        <w:numPr>
          <w:ilvl w:val="0"/>
          <w:numId w:val="6"/>
        </w:numPr>
        <w:ind w:right="348" w:hanging="425"/>
      </w:pPr>
      <w:r>
        <w:t xml:space="preserve">ponoszą solidarną odpowiedzialność za niewykonanie lub nienależyte wykonanie zobowiązania; </w:t>
      </w:r>
    </w:p>
    <w:p w:rsidR="006113BF" w:rsidRDefault="005B0678" w:rsidP="00A442BA">
      <w:pPr>
        <w:numPr>
          <w:ilvl w:val="0"/>
          <w:numId w:val="6"/>
        </w:numPr>
        <w:ind w:right="348" w:hanging="425"/>
      </w:pPr>
      <w:r>
        <w:t xml:space="preserve">zobowiązani są ustanowić Pełnomocnika do reprezentowania ich w postępowaniu  o udzielenie zamówienia publicznego albo reprezentowania w postępowaniu i zawarcia umowy w sprawie zamówienia;  </w:t>
      </w:r>
    </w:p>
    <w:p w:rsidR="006113BF" w:rsidRDefault="005B0678" w:rsidP="00A442BA">
      <w:pPr>
        <w:numPr>
          <w:ilvl w:val="0"/>
          <w:numId w:val="6"/>
        </w:numPr>
        <w:ind w:right="348" w:hanging="425"/>
      </w:pPr>
      <w:r>
        <w:t xml:space="preserve">pełnomocnictwo musi wynikać z umowy lub z innej czynności prawnej, mieć formę pisemną; fakt ustanowienia Pełnomocnika musi wynikać z załączonych do oferty dokumentów; </w:t>
      </w:r>
    </w:p>
    <w:p w:rsidR="006113BF" w:rsidRDefault="005B0678" w:rsidP="00A442BA">
      <w:pPr>
        <w:numPr>
          <w:ilvl w:val="0"/>
          <w:numId w:val="6"/>
        </w:numPr>
        <w:spacing w:after="135" w:line="259" w:lineRule="auto"/>
        <w:ind w:right="348" w:hanging="425"/>
      </w:pPr>
      <w:r>
        <w:t xml:space="preserve">pełnomocnictwo składa się w oryginale lub kopi poświadczonej notarialnie. </w:t>
      </w:r>
    </w:p>
    <w:p w:rsidR="00361E90" w:rsidRPr="00361E90" w:rsidRDefault="005B0678" w:rsidP="00A442BA">
      <w:pPr>
        <w:numPr>
          <w:ilvl w:val="0"/>
          <w:numId w:val="6"/>
        </w:numPr>
        <w:spacing w:after="0"/>
        <w:ind w:right="348" w:hanging="425"/>
      </w:pPr>
      <w:r>
        <w:t>jeżeli oferta Wykonawców wspólnie ubiegających się o zamówienie (konsorcjum) zostanie wybrana jako najkorzystniejsza, Zamawiający może przed zawarciem umowy żądać  przedstawienia w określonym terminie umowy regulującej współpracę tych Wykonawców</w:t>
      </w:r>
      <w:r w:rsidR="00E06C4F">
        <w:t>.</w:t>
      </w:r>
      <w:r w:rsidR="00681A36">
        <w:rPr>
          <w:b/>
          <w:i/>
          <w:sz w:val="28"/>
        </w:rPr>
        <w:t xml:space="preserve"> </w:t>
      </w:r>
    </w:p>
    <w:p w:rsidR="006113BF" w:rsidRDefault="005B0678" w:rsidP="00C30783">
      <w:pPr>
        <w:spacing w:after="0" w:line="240" w:lineRule="auto"/>
        <w:ind w:left="77" w:right="348" w:firstLine="0"/>
      </w:pPr>
      <w:r w:rsidRPr="00C30783">
        <w:rPr>
          <w:b/>
          <w:i/>
          <w:sz w:val="28"/>
          <w:highlight w:val="lightGray"/>
        </w:rPr>
        <w:t>Rozdział 7.</w:t>
      </w:r>
      <w:r w:rsidRPr="00C30783">
        <w:rPr>
          <w:rFonts w:ascii="Arial" w:eastAsia="Arial" w:hAnsi="Arial" w:cs="Arial"/>
          <w:b/>
          <w:i/>
          <w:sz w:val="28"/>
          <w:highlight w:val="lightGray"/>
        </w:rPr>
        <w:t xml:space="preserve"> </w:t>
      </w:r>
      <w:r w:rsidRPr="00C30783">
        <w:rPr>
          <w:b/>
          <w:i/>
          <w:sz w:val="24"/>
          <w:highlight w:val="lightGray"/>
        </w:rPr>
        <w:t xml:space="preserve"> Informacje o sposobie porozumiewania się Zamawiającego z Wykonawcami oraz przekazywania oświadczeń i dokumentów, a  także wskazanie osoby uprawnionej do  porozumiewania się z  Wykonawcami</w:t>
      </w:r>
      <w:r>
        <w:rPr>
          <w:b/>
          <w:i/>
          <w:sz w:val="24"/>
        </w:rPr>
        <w:t xml:space="preserve"> </w:t>
      </w:r>
      <w:r>
        <w:rPr>
          <w:b/>
          <w:sz w:val="24"/>
        </w:rPr>
        <w:t xml:space="preserve"> </w:t>
      </w:r>
    </w:p>
    <w:p w:rsidR="006113BF" w:rsidRDefault="005B0678">
      <w:pPr>
        <w:spacing w:after="131" w:line="259" w:lineRule="auto"/>
        <w:ind w:left="0" w:firstLine="0"/>
        <w:jc w:val="left"/>
      </w:pPr>
      <w:r>
        <w:rPr>
          <w:rFonts w:ascii="Calibri" w:eastAsia="Calibri" w:hAnsi="Calibri" w:cs="Calibri"/>
          <w:sz w:val="24"/>
        </w:rPr>
        <w:t xml:space="preserve"> </w:t>
      </w:r>
    </w:p>
    <w:p w:rsidR="006113BF" w:rsidRDefault="005B0678" w:rsidP="00A442BA">
      <w:pPr>
        <w:numPr>
          <w:ilvl w:val="0"/>
          <w:numId w:val="7"/>
        </w:numPr>
        <w:ind w:right="15" w:hanging="427"/>
      </w:pPr>
      <w:r>
        <w:t xml:space="preserve">W niniejszym postępowaniu wszelkie oświadczenia, wnioski, zawiadomienia oraz informacje przekazywane będą w formie:  </w:t>
      </w:r>
    </w:p>
    <w:p w:rsidR="006113BF" w:rsidRDefault="00E06C4F" w:rsidP="00E06C4F">
      <w:pPr>
        <w:spacing w:after="112" w:line="259" w:lineRule="auto"/>
        <w:ind w:left="614" w:right="15" w:firstLine="0"/>
      </w:pPr>
      <w:r>
        <w:t xml:space="preserve">- </w:t>
      </w:r>
      <w:r w:rsidR="005B0678">
        <w:t xml:space="preserve">pisemnej na adres wskazany w Rozdziale 1 </w:t>
      </w:r>
    </w:p>
    <w:p w:rsidR="006113BF" w:rsidRDefault="00E06C4F" w:rsidP="00E06C4F">
      <w:pPr>
        <w:spacing w:after="109" w:line="259" w:lineRule="auto"/>
        <w:ind w:left="614" w:right="15" w:firstLine="0"/>
      </w:pPr>
      <w:r>
        <w:t xml:space="preserve">- </w:t>
      </w:r>
      <w:r w:rsidR="00832BCE">
        <w:t>faksem (nr 13 43 10 593</w:t>
      </w:r>
      <w:r w:rsidR="005B0678">
        <w:t xml:space="preserve">)  </w:t>
      </w:r>
    </w:p>
    <w:p w:rsidR="006113BF" w:rsidRDefault="00E06C4F" w:rsidP="00E06C4F">
      <w:pPr>
        <w:ind w:left="614" w:right="15" w:firstLine="0"/>
      </w:pPr>
      <w:r>
        <w:t xml:space="preserve">- </w:t>
      </w:r>
      <w:r w:rsidR="00832BCE">
        <w:t>drogą elektroniczną (adresy: w</w:t>
      </w:r>
      <w:r w:rsidR="004A7169">
        <w:t>.</w:t>
      </w:r>
      <w:r w:rsidR="00832BCE">
        <w:t>madej@jasliska.info</w:t>
      </w:r>
      <w:r w:rsidR="005B0678">
        <w:t>),  przy czym zawsze dopuszczalna jest forma pisemna</w:t>
      </w:r>
      <w:r w:rsidR="005B0678">
        <w:rPr>
          <w:i/>
        </w:rPr>
        <w:t xml:space="preserve">.  </w:t>
      </w:r>
    </w:p>
    <w:p w:rsidR="006113BF" w:rsidRDefault="005B0678" w:rsidP="00A442BA">
      <w:pPr>
        <w:numPr>
          <w:ilvl w:val="0"/>
          <w:numId w:val="7"/>
        </w:numPr>
        <w:ind w:right="15" w:hanging="427"/>
      </w:pPr>
      <w: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 </w:t>
      </w:r>
    </w:p>
    <w:p w:rsidR="006113BF" w:rsidRDefault="005B0678" w:rsidP="00A442BA">
      <w:pPr>
        <w:numPr>
          <w:ilvl w:val="0"/>
          <w:numId w:val="7"/>
        </w:numPr>
        <w:ind w:right="15" w:hanging="427"/>
      </w:pPr>
      <w:r>
        <w:t xml:space="preserve">Jeżeli Zamawiający lub Wykonawca przekazują korespondencję za pomocą faksu lub elektronicznie – każda ze stron na żądanie drugiej niezwłocznie potwierdza fakt ich otrzymania.  </w:t>
      </w:r>
    </w:p>
    <w:p w:rsidR="006113BF" w:rsidRDefault="005B0678" w:rsidP="00A442BA">
      <w:pPr>
        <w:numPr>
          <w:ilvl w:val="0"/>
          <w:numId w:val="7"/>
        </w:numPr>
        <w:ind w:right="15" w:hanging="427"/>
      </w:pPr>
      <w:r>
        <w:lastRenderedPageBreak/>
        <w:t xml:space="preserve">Wykonawca może zwrócić się (pisemnie, faksem, e-mailem) do Zamawiającego o przekazanie SIWZ. We wniosku należy podać:  </w:t>
      </w:r>
    </w:p>
    <w:p w:rsidR="006113BF" w:rsidRDefault="005B0678" w:rsidP="00A442BA">
      <w:pPr>
        <w:numPr>
          <w:ilvl w:val="1"/>
          <w:numId w:val="8"/>
        </w:numPr>
        <w:spacing w:after="132" w:line="259" w:lineRule="auto"/>
        <w:ind w:right="15" w:hanging="281"/>
      </w:pPr>
      <w:r>
        <w:t xml:space="preserve">nazwę i adres Wykonawcy,  </w:t>
      </w:r>
    </w:p>
    <w:p w:rsidR="006113BF" w:rsidRDefault="005B0678" w:rsidP="00A442BA">
      <w:pPr>
        <w:numPr>
          <w:ilvl w:val="1"/>
          <w:numId w:val="8"/>
        </w:numPr>
        <w:spacing w:after="135" w:line="259" w:lineRule="auto"/>
        <w:ind w:right="15" w:hanging="281"/>
      </w:pPr>
      <w:r>
        <w:t xml:space="preserve">nr telefonu i faksu, e-mail, </w:t>
      </w:r>
    </w:p>
    <w:p w:rsidR="006113BF" w:rsidRDefault="005B0678" w:rsidP="00A442BA">
      <w:pPr>
        <w:numPr>
          <w:ilvl w:val="1"/>
          <w:numId w:val="8"/>
        </w:numPr>
        <w:spacing w:after="133" w:line="259" w:lineRule="auto"/>
        <w:ind w:right="15" w:hanging="281"/>
      </w:pPr>
      <w:r>
        <w:t>znak p</w:t>
      </w:r>
      <w:r w:rsidR="00832BCE">
        <w:t>ostępowania – Ig.271.4.2015.</w:t>
      </w:r>
    </w:p>
    <w:p w:rsidR="006113BF" w:rsidRDefault="005B0678" w:rsidP="00A442BA">
      <w:pPr>
        <w:numPr>
          <w:ilvl w:val="0"/>
          <w:numId w:val="7"/>
        </w:numPr>
        <w:ind w:right="15" w:hanging="427"/>
      </w:pPr>
      <w:r>
        <w:t>SIWZ została opublikowan</w:t>
      </w:r>
      <w:r w:rsidR="00832BCE">
        <w:t>a na stronie: www.jasliska.info</w:t>
      </w:r>
      <w:r>
        <w:t xml:space="preserve"> oraz można j</w:t>
      </w:r>
      <w:r w:rsidR="00E06C4F">
        <w:t>ą także odebrać  w </w:t>
      </w:r>
      <w:r>
        <w:t>siedzibie Za</w:t>
      </w:r>
      <w:r w:rsidR="00832BCE">
        <w:t>mawiającego: Urząd Gminy Jaśliska</w:t>
      </w:r>
      <w:r>
        <w:t xml:space="preserve"> </w:t>
      </w:r>
      <w:r w:rsidR="00832BCE">
        <w:t>38-485 Jaśliska 171,</w:t>
      </w:r>
      <w:r>
        <w:t xml:space="preserve"> w godzinach urzędowania Zamawiającego. </w:t>
      </w:r>
    </w:p>
    <w:p w:rsidR="006113BF" w:rsidRDefault="005B0678" w:rsidP="00A442BA">
      <w:pPr>
        <w:numPr>
          <w:ilvl w:val="0"/>
          <w:numId w:val="7"/>
        </w:numPr>
        <w:spacing w:after="112" w:line="259" w:lineRule="auto"/>
        <w:ind w:right="15" w:hanging="427"/>
      </w:pPr>
      <w:r>
        <w:t xml:space="preserve">Do kontaktowania się z Wykonawcami Zamawiający upoważnia:  </w:t>
      </w:r>
    </w:p>
    <w:p w:rsidR="006113BF" w:rsidRPr="00A57A22" w:rsidRDefault="005B0678" w:rsidP="00E06C4F">
      <w:pPr>
        <w:spacing w:after="0"/>
        <w:ind w:left="739" w:right="2" w:hanging="240"/>
        <w:rPr>
          <w:lang w:val="en-US"/>
        </w:rPr>
      </w:pPr>
      <w:r w:rsidRPr="00A57A22">
        <w:rPr>
          <w:lang w:val="en-US"/>
        </w:rPr>
        <w:t xml:space="preserve">-  </w:t>
      </w:r>
      <w:proofErr w:type="spellStart"/>
      <w:r w:rsidR="00832BCE" w:rsidRPr="00A57A22">
        <w:rPr>
          <w:lang w:val="en-US"/>
        </w:rPr>
        <w:t>Wioleta</w:t>
      </w:r>
      <w:proofErr w:type="spellEnd"/>
      <w:r w:rsidR="00832BCE" w:rsidRPr="00A57A22">
        <w:rPr>
          <w:lang w:val="en-US"/>
        </w:rPr>
        <w:t xml:space="preserve"> </w:t>
      </w:r>
      <w:proofErr w:type="spellStart"/>
      <w:r w:rsidR="00832BCE" w:rsidRPr="00A57A22">
        <w:rPr>
          <w:lang w:val="en-US"/>
        </w:rPr>
        <w:t>Madej</w:t>
      </w:r>
      <w:proofErr w:type="spellEnd"/>
      <w:r w:rsidR="00832BCE" w:rsidRPr="00A57A22">
        <w:rPr>
          <w:lang w:val="en-US"/>
        </w:rPr>
        <w:t>, tel. 134310590, fax 134310593</w:t>
      </w:r>
      <w:r w:rsidR="00E06C4F" w:rsidRPr="00A57A22">
        <w:rPr>
          <w:lang w:val="en-US"/>
        </w:rPr>
        <w:t xml:space="preserve">  e-mail: </w:t>
      </w:r>
      <w:r w:rsidR="00832BCE" w:rsidRPr="00A57A22">
        <w:rPr>
          <w:u w:val="single" w:color="000000"/>
          <w:lang w:val="en-US"/>
        </w:rPr>
        <w:t>w</w:t>
      </w:r>
      <w:r w:rsidR="004A7169">
        <w:rPr>
          <w:u w:val="single" w:color="000000"/>
          <w:lang w:val="en-US"/>
        </w:rPr>
        <w:t>.</w:t>
      </w:r>
      <w:r w:rsidR="00832BCE" w:rsidRPr="00A57A22">
        <w:rPr>
          <w:u w:val="single" w:color="000000"/>
          <w:lang w:val="en-US"/>
        </w:rPr>
        <w:t>madej@jasliska.info</w:t>
      </w:r>
    </w:p>
    <w:p w:rsidR="006113BF" w:rsidRPr="00A57A22" w:rsidRDefault="005B0678">
      <w:pPr>
        <w:spacing w:after="90" w:line="259" w:lineRule="auto"/>
        <w:ind w:left="199" w:firstLine="0"/>
        <w:jc w:val="left"/>
        <w:rPr>
          <w:lang w:val="en-US"/>
        </w:rPr>
      </w:pPr>
      <w:r w:rsidRPr="00A57A22">
        <w:rPr>
          <w:lang w:val="en-US"/>
        </w:rPr>
        <w:t xml:space="preserve"> </w:t>
      </w:r>
    </w:p>
    <w:p w:rsidR="006113BF" w:rsidRDefault="005B0678">
      <w:pPr>
        <w:pStyle w:val="Nagwek1"/>
        <w:ind w:left="-5"/>
      </w:pPr>
      <w:r>
        <w:rPr>
          <w:sz w:val="28"/>
        </w:rPr>
        <w:t>Rozdział 8.</w:t>
      </w:r>
      <w:r>
        <w:rPr>
          <w:rFonts w:ascii="Arial" w:eastAsia="Arial" w:hAnsi="Arial" w:cs="Arial"/>
          <w:sz w:val="28"/>
        </w:rPr>
        <w:t xml:space="preserve"> </w:t>
      </w:r>
      <w:r>
        <w:rPr>
          <w:rFonts w:ascii="Calibri" w:eastAsia="Calibri" w:hAnsi="Calibri" w:cs="Calibri"/>
        </w:rPr>
        <w:t xml:space="preserve"> </w:t>
      </w:r>
      <w:r>
        <w:t xml:space="preserve">Wymagania dotyczące wadium </w:t>
      </w:r>
    </w:p>
    <w:p w:rsidR="006113BF" w:rsidRDefault="005B0678">
      <w:pPr>
        <w:spacing w:after="28" w:line="259" w:lineRule="auto"/>
        <w:ind w:left="0" w:firstLine="0"/>
        <w:jc w:val="left"/>
      </w:pPr>
      <w:r>
        <w:rPr>
          <w:rFonts w:ascii="Calibri" w:eastAsia="Calibri" w:hAnsi="Calibri" w:cs="Calibri"/>
          <w:b/>
          <w:sz w:val="24"/>
        </w:rPr>
        <w:t xml:space="preserve"> </w:t>
      </w:r>
    </w:p>
    <w:p w:rsidR="000B221D" w:rsidRPr="000B221D" w:rsidRDefault="000B221D" w:rsidP="00A442BA">
      <w:pPr>
        <w:pStyle w:val="Akapitzlist"/>
        <w:numPr>
          <w:ilvl w:val="0"/>
          <w:numId w:val="9"/>
        </w:numPr>
        <w:ind w:left="426" w:right="15" w:hanging="426"/>
      </w:pPr>
      <w:r w:rsidRPr="000B221D">
        <w:rPr>
          <w:rStyle w:val="apple-converted-space"/>
          <w:rFonts w:ascii="Arial" w:hAnsi="Arial" w:cs="Arial"/>
          <w:color w:val="272725"/>
          <w:sz w:val="18"/>
          <w:szCs w:val="18"/>
          <w:shd w:val="clear" w:color="auto" w:fill="FFFFFF"/>
        </w:rPr>
        <w:t> </w:t>
      </w:r>
      <w:r w:rsidRPr="000B221D">
        <w:rPr>
          <w:rFonts w:cs="Arial"/>
          <w:color w:val="272725"/>
          <w:shd w:val="clear" w:color="auto" w:fill="FFFFFF"/>
        </w:rPr>
        <w:t>Wykonawca ubiegający się o udzielenie zamówienia publicznego jest zobowiązany wnieść, przed upływem terminu składania ofert, na czas związania ofertą, wadium w </w:t>
      </w:r>
      <w:r>
        <w:rPr>
          <w:rFonts w:cs="Arial"/>
          <w:color w:val="272725"/>
          <w:shd w:val="clear" w:color="auto" w:fill="FFFFFF"/>
        </w:rPr>
        <w:t>wysokości: a) CZĘŚĆ I -</w:t>
      </w:r>
      <w:r w:rsidR="009A0E5E">
        <w:t xml:space="preserve"> ciągnik</w:t>
      </w:r>
      <w:r w:rsidRPr="000B221D">
        <w:rPr>
          <w:rFonts w:cs="Arial"/>
          <w:color w:val="272725"/>
          <w:shd w:val="clear" w:color="auto" w:fill="FFFFFF"/>
        </w:rPr>
        <w:t xml:space="preserve"> - 1 000,00 zł (słownie: jeden tysięcy zł 0</w:t>
      </w:r>
      <w:r>
        <w:rPr>
          <w:rFonts w:cs="Arial"/>
          <w:color w:val="272725"/>
          <w:shd w:val="clear" w:color="auto" w:fill="FFFFFF"/>
        </w:rPr>
        <w:t>0</w:t>
      </w:r>
      <w:r w:rsidR="009A0E5E">
        <w:rPr>
          <w:rFonts w:cs="Arial"/>
          <w:color w:val="272725"/>
          <w:shd w:val="clear" w:color="auto" w:fill="FFFFFF"/>
        </w:rPr>
        <w:t>/100 zł), b) CZĘŚĆ II – wóz asenizacyjny</w:t>
      </w:r>
      <w:r>
        <w:rPr>
          <w:rFonts w:cs="Arial"/>
          <w:color w:val="272725"/>
          <w:shd w:val="clear" w:color="auto" w:fill="FFFFFF"/>
        </w:rPr>
        <w:t xml:space="preserve"> - 300,00 zł (słownie: trzysta</w:t>
      </w:r>
      <w:r w:rsidRPr="000B221D">
        <w:rPr>
          <w:rFonts w:cs="Arial"/>
          <w:color w:val="272725"/>
          <w:shd w:val="clear" w:color="auto" w:fill="FFFFFF"/>
        </w:rPr>
        <w:t xml:space="preserve"> zł 00/100</w:t>
      </w:r>
      <w:r w:rsidR="009A0E5E">
        <w:rPr>
          <w:rFonts w:cs="Arial"/>
          <w:color w:val="272725"/>
          <w:shd w:val="clear" w:color="auto" w:fill="FFFFFF"/>
        </w:rPr>
        <w:t xml:space="preserve"> zł), c) CZĘŚĆ III – pług i piaskarka</w:t>
      </w:r>
      <w:r>
        <w:rPr>
          <w:rFonts w:cs="Arial"/>
          <w:color w:val="272725"/>
          <w:shd w:val="clear" w:color="auto" w:fill="FFFFFF"/>
        </w:rPr>
        <w:t xml:space="preserve"> - 100,00 zł (słownie: sto </w:t>
      </w:r>
      <w:r w:rsidRPr="000B221D">
        <w:rPr>
          <w:rFonts w:cs="Arial"/>
          <w:color w:val="272725"/>
          <w:shd w:val="clear" w:color="auto" w:fill="FFFFFF"/>
        </w:rPr>
        <w:t>zł 00/100 zł)</w:t>
      </w:r>
    </w:p>
    <w:p w:rsidR="006113BF" w:rsidRDefault="005B0678" w:rsidP="00A442BA">
      <w:pPr>
        <w:numPr>
          <w:ilvl w:val="0"/>
          <w:numId w:val="9"/>
        </w:numPr>
        <w:ind w:right="15" w:hanging="427"/>
      </w:pPr>
      <w:r>
        <w:t xml:space="preserve">Wykonawca może wnieść wadium w jednej lub kilku formach przewidzianych w art. 45  ust. 6 ustawy </w:t>
      </w:r>
      <w:proofErr w:type="spellStart"/>
      <w:r>
        <w:t>Pzp</w:t>
      </w:r>
      <w:proofErr w:type="spellEnd"/>
      <w:r>
        <w:t xml:space="preserve">, tj.: </w:t>
      </w:r>
    </w:p>
    <w:p w:rsidR="006113BF" w:rsidRDefault="005B0678" w:rsidP="00A442BA">
      <w:pPr>
        <w:numPr>
          <w:ilvl w:val="1"/>
          <w:numId w:val="9"/>
        </w:numPr>
        <w:spacing w:line="259" w:lineRule="auto"/>
        <w:ind w:right="15" w:hanging="281"/>
      </w:pPr>
      <w:r>
        <w:t xml:space="preserve">pieniądzu, </w:t>
      </w:r>
    </w:p>
    <w:p w:rsidR="006113BF" w:rsidRDefault="005B0678" w:rsidP="00A442BA">
      <w:pPr>
        <w:numPr>
          <w:ilvl w:val="1"/>
          <w:numId w:val="9"/>
        </w:numPr>
        <w:ind w:right="15" w:hanging="281"/>
      </w:pPr>
      <w:r>
        <w:t xml:space="preserve">poręczeniach bankowych lub poręczeniach spółdzielczej kasy oszczędnościowo – kredytowej, z tym że poręczenie kasy jest zawsze poręczeniem pieniężnym, </w:t>
      </w:r>
    </w:p>
    <w:p w:rsidR="006113BF" w:rsidRDefault="005B0678" w:rsidP="00A442BA">
      <w:pPr>
        <w:numPr>
          <w:ilvl w:val="1"/>
          <w:numId w:val="9"/>
        </w:numPr>
        <w:spacing w:after="132" w:line="259" w:lineRule="auto"/>
        <w:ind w:right="15" w:hanging="281"/>
      </w:pPr>
      <w:r>
        <w:t xml:space="preserve">gwarancjach bankowych, </w:t>
      </w:r>
    </w:p>
    <w:p w:rsidR="006113BF" w:rsidRDefault="005B0678" w:rsidP="00A442BA">
      <w:pPr>
        <w:numPr>
          <w:ilvl w:val="1"/>
          <w:numId w:val="9"/>
        </w:numPr>
        <w:spacing w:after="135" w:line="259" w:lineRule="auto"/>
        <w:ind w:right="15" w:hanging="281"/>
      </w:pPr>
      <w:r>
        <w:t xml:space="preserve">gwarancjach ubezpieczeniowych, </w:t>
      </w:r>
    </w:p>
    <w:p w:rsidR="006113BF" w:rsidRDefault="005B0678" w:rsidP="00A442BA">
      <w:pPr>
        <w:numPr>
          <w:ilvl w:val="1"/>
          <w:numId w:val="9"/>
        </w:numPr>
        <w:ind w:right="15" w:hanging="281"/>
      </w:pPr>
      <w:r>
        <w:t>poręczeniach udzielanych przez podmioty, o których mowa w art. 6 b ust. 5 pkt 2 ustawy z dnia 9 listopada 2000 r. o utworzeniu Polskiej Agencji Rozwoju Przedsiębiorczości (</w:t>
      </w:r>
      <w:proofErr w:type="spellStart"/>
      <w:r>
        <w:t>Dz.U</w:t>
      </w:r>
      <w:proofErr w:type="spellEnd"/>
      <w:r>
        <w:t xml:space="preserve">. z 2007r. Nr 42, poz. 275 ze zm.). </w:t>
      </w:r>
    </w:p>
    <w:p w:rsidR="006113BF" w:rsidRDefault="005B0678" w:rsidP="00A442BA">
      <w:pPr>
        <w:numPr>
          <w:ilvl w:val="0"/>
          <w:numId w:val="9"/>
        </w:numPr>
        <w:spacing w:after="30" w:line="355" w:lineRule="auto"/>
        <w:ind w:right="15" w:hanging="427"/>
      </w:pPr>
      <w:r>
        <w:rPr>
          <w:b/>
        </w:rPr>
        <w:t>Wykonawca zobowiązany jest wnieść wadium przed upływem terminu składania ofert</w:t>
      </w:r>
      <w:r>
        <w:t xml:space="preserve">. </w:t>
      </w:r>
    </w:p>
    <w:p w:rsidR="006113BF" w:rsidRDefault="005B0678" w:rsidP="00A442BA">
      <w:pPr>
        <w:numPr>
          <w:ilvl w:val="0"/>
          <w:numId w:val="9"/>
        </w:numPr>
        <w:spacing w:after="109" w:line="259" w:lineRule="auto"/>
        <w:ind w:right="15" w:hanging="427"/>
      </w:pPr>
      <w:r>
        <w:t xml:space="preserve">Wadium w pieniądzu należy </w:t>
      </w:r>
      <w:r>
        <w:rPr>
          <w:b/>
        </w:rPr>
        <w:t>wnieść przelewem</w:t>
      </w:r>
      <w:r>
        <w:t xml:space="preserve">  na konto Zamawiającego: </w:t>
      </w:r>
    </w:p>
    <w:p w:rsidR="006113BF" w:rsidRDefault="003F73F4">
      <w:pPr>
        <w:pStyle w:val="Nagwek2"/>
        <w:shd w:val="clear" w:color="auto" w:fill="auto"/>
        <w:spacing w:after="0" w:line="259" w:lineRule="auto"/>
        <w:ind w:left="206" w:right="203"/>
        <w:jc w:val="center"/>
        <w:rPr>
          <w:i w:val="0"/>
          <w:sz w:val="22"/>
        </w:rPr>
      </w:pPr>
      <w:r>
        <w:rPr>
          <w:i w:val="0"/>
          <w:sz w:val="22"/>
        </w:rPr>
        <w:t xml:space="preserve"> Podkarpacki Bank Spółdzielczy </w:t>
      </w:r>
      <w:r w:rsidR="005B0678">
        <w:rPr>
          <w:i w:val="0"/>
          <w:sz w:val="22"/>
        </w:rPr>
        <w:t xml:space="preserve"> Nr </w:t>
      </w:r>
      <w:r>
        <w:rPr>
          <w:i w:val="0"/>
          <w:sz w:val="22"/>
        </w:rPr>
        <w:t>59 8642 1096 2010 9606 1475 0004</w:t>
      </w:r>
      <w:r w:rsidR="005B0678">
        <w:rPr>
          <w:i w:val="0"/>
          <w:sz w:val="22"/>
        </w:rPr>
        <w:t xml:space="preserve"> z dopiskiem: „</w:t>
      </w:r>
      <w:r w:rsidR="00A57A22" w:rsidRPr="00A57A22">
        <w:rPr>
          <w:i w:val="0"/>
          <w:sz w:val="22"/>
        </w:rPr>
        <w:t>Zakup ciągnika wraz z wozem asenizacyjnym i pługiem śnieżnym</w:t>
      </w:r>
      <w:r w:rsidR="000B221D">
        <w:rPr>
          <w:i w:val="0"/>
          <w:sz w:val="22"/>
        </w:rPr>
        <w:t xml:space="preserve"> (część 1 lub część 2 lub część 3)</w:t>
      </w:r>
      <w:r w:rsidR="005B0678">
        <w:rPr>
          <w:i w:val="0"/>
          <w:sz w:val="22"/>
        </w:rPr>
        <w:t xml:space="preserve">”  </w:t>
      </w:r>
    </w:p>
    <w:p w:rsidR="000B221D" w:rsidRPr="000B221D" w:rsidRDefault="000B221D" w:rsidP="000B221D">
      <w:r>
        <w:t xml:space="preserve">                       </w:t>
      </w:r>
    </w:p>
    <w:p w:rsidR="006113BF" w:rsidRDefault="005B0678">
      <w:pPr>
        <w:spacing w:after="200" w:line="259" w:lineRule="auto"/>
        <w:ind w:left="294" w:firstLine="0"/>
        <w:jc w:val="center"/>
      </w:pPr>
      <w:r>
        <w:rPr>
          <w:b/>
          <w:sz w:val="8"/>
        </w:rPr>
        <w:t xml:space="preserve"> </w:t>
      </w:r>
    </w:p>
    <w:p w:rsidR="006113BF" w:rsidRDefault="005B0678" w:rsidP="00A442BA">
      <w:pPr>
        <w:numPr>
          <w:ilvl w:val="0"/>
          <w:numId w:val="10"/>
        </w:numPr>
        <w:ind w:right="15" w:hanging="427"/>
      </w:pPr>
      <w:r>
        <w:t xml:space="preserve">W przypadku wadium wnoszonego w pieniądzu, jako termin wniesienia wadium przyjęty zostaje termin uznania kwoty na rachunku Zamawiającego. </w:t>
      </w:r>
    </w:p>
    <w:p w:rsidR="006113BF" w:rsidRDefault="005B0678" w:rsidP="00A442BA">
      <w:pPr>
        <w:numPr>
          <w:ilvl w:val="0"/>
          <w:numId w:val="10"/>
        </w:numPr>
        <w:ind w:right="15" w:hanging="427"/>
      </w:pPr>
      <w:r>
        <w:lastRenderedPageBreak/>
        <w:t xml:space="preserve">W przypadku wniesienia </w:t>
      </w:r>
      <w:r>
        <w:rPr>
          <w:b/>
        </w:rPr>
        <w:t>wadium w formie innej niż pieniądz</w:t>
      </w:r>
      <w:r>
        <w:t xml:space="preserve"> - </w:t>
      </w:r>
      <w:r>
        <w:rPr>
          <w:b/>
        </w:rPr>
        <w:t>oryginał dokumentu</w:t>
      </w:r>
      <w:r>
        <w:t xml:space="preserve"> potwierdzającego wniesienie wadium należy złożyć przed upływem terminu składania ofert w siedzibie Zam</w:t>
      </w:r>
      <w:r w:rsidR="00E06C4F">
        <w:t>awiającego - Urząd Gminy Jaśliska, 38-485 Jaśliska 171 pok. 12</w:t>
      </w:r>
      <w:r>
        <w:t xml:space="preserve">, a kserokopię dokumentu poświadczoną za zgodność z oryginałem należy załączyć do oferty. </w:t>
      </w:r>
    </w:p>
    <w:p w:rsidR="006113BF" w:rsidRDefault="005B0678" w:rsidP="00A442BA">
      <w:pPr>
        <w:numPr>
          <w:ilvl w:val="0"/>
          <w:numId w:val="10"/>
        </w:numPr>
        <w:spacing w:after="0"/>
        <w:ind w:right="15" w:hanging="427"/>
      </w:pPr>
      <w:r>
        <w:t xml:space="preserve">Niewniesienie wadium w terminie lub w sposób określony w SIWZ spowoduje wykluczenie Wykonawcy na podstawie art. 24 ust. 2 pkt 2 ustawy </w:t>
      </w:r>
      <w:proofErr w:type="spellStart"/>
      <w:r>
        <w:t>Pzp</w:t>
      </w:r>
      <w:proofErr w:type="spellEnd"/>
      <w:r>
        <w:t xml:space="preserve">. </w:t>
      </w:r>
    </w:p>
    <w:p w:rsidR="006113BF" w:rsidRDefault="005B0678">
      <w:pPr>
        <w:spacing w:after="216" w:line="259" w:lineRule="auto"/>
        <w:ind w:left="0" w:firstLine="0"/>
        <w:jc w:val="left"/>
      </w:pPr>
      <w:r>
        <w:t xml:space="preserve"> </w:t>
      </w:r>
    </w:p>
    <w:p w:rsidR="006113BF" w:rsidRDefault="005B0678">
      <w:pPr>
        <w:pStyle w:val="Nagwek1"/>
        <w:ind w:left="-5"/>
      </w:pPr>
      <w:r>
        <w:rPr>
          <w:sz w:val="28"/>
        </w:rPr>
        <w:t>Rozdział 9.</w:t>
      </w:r>
      <w:r>
        <w:rPr>
          <w:rFonts w:ascii="Arial" w:eastAsia="Arial" w:hAnsi="Arial" w:cs="Arial"/>
          <w:sz w:val="28"/>
        </w:rPr>
        <w:t xml:space="preserve"> </w:t>
      </w:r>
      <w:r>
        <w:rPr>
          <w:rFonts w:ascii="Calibri" w:eastAsia="Calibri" w:hAnsi="Calibri" w:cs="Calibri"/>
        </w:rPr>
        <w:t xml:space="preserve"> </w:t>
      </w:r>
      <w:r>
        <w:t xml:space="preserve">Termin związania ofertą </w:t>
      </w:r>
    </w:p>
    <w:p w:rsidR="006113BF" w:rsidRDefault="005B0678">
      <w:pPr>
        <w:spacing w:after="28" w:line="259" w:lineRule="auto"/>
        <w:ind w:left="0" w:firstLine="0"/>
        <w:jc w:val="left"/>
      </w:pPr>
      <w:r>
        <w:rPr>
          <w:rFonts w:ascii="Calibri" w:eastAsia="Calibri" w:hAnsi="Calibri" w:cs="Calibri"/>
          <w:sz w:val="24"/>
        </w:rPr>
        <w:t xml:space="preserve"> </w:t>
      </w:r>
    </w:p>
    <w:p w:rsidR="006113BF" w:rsidRDefault="005B0678" w:rsidP="00A442BA">
      <w:pPr>
        <w:numPr>
          <w:ilvl w:val="0"/>
          <w:numId w:val="11"/>
        </w:numPr>
        <w:ind w:right="15" w:hanging="427"/>
      </w:pPr>
      <w:r>
        <w:t xml:space="preserve">Wykonawca składając ofertę pozostaje nią związany przez okres 30 dni. Bieg terminu związania ofertą rozpoczyna się wraz z upływem terminu składania ofert, licząc od dnia składania ofert włącznie. </w:t>
      </w:r>
    </w:p>
    <w:p w:rsidR="006113BF" w:rsidRDefault="005B0678" w:rsidP="00A442BA">
      <w:pPr>
        <w:numPr>
          <w:ilvl w:val="0"/>
          <w:numId w:val="11"/>
        </w:numPr>
        <w:ind w:right="15" w:hanging="427"/>
      </w:pPr>
      <w: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6113BF" w:rsidRDefault="005B0678" w:rsidP="00A442BA">
      <w:pPr>
        <w:numPr>
          <w:ilvl w:val="0"/>
          <w:numId w:val="11"/>
        </w:numPr>
        <w:ind w:right="15" w:hanging="427"/>
      </w:pPr>
      <w:r>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6113BF" w:rsidRDefault="005B0678" w:rsidP="00A442BA">
      <w:pPr>
        <w:numPr>
          <w:ilvl w:val="0"/>
          <w:numId w:val="11"/>
        </w:numPr>
        <w:spacing w:after="97"/>
        <w:ind w:right="15" w:hanging="427"/>
      </w:pPr>
      <w:r>
        <w:t xml:space="preserve">Wniesienie środków ochrony prawnej po upływie terminu składania ofert zawiesza bieg terminu związania ofertą do czasu ich rozstrzygnięcia.  </w:t>
      </w:r>
    </w:p>
    <w:p w:rsidR="006113BF" w:rsidRDefault="005B0678">
      <w:pPr>
        <w:spacing w:after="45" w:line="259" w:lineRule="auto"/>
        <w:ind w:left="427" w:firstLine="0"/>
        <w:jc w:val="left"/>
      </w:pPr>
      <w:r>
        <w:rPr>
          <w:rFonts w:ascii="Calibri" w:eastAsia="Calibri" w:hAnsi="Calibri" w:cs="Calibri"/>
          <w:sz w:val="32"/>
        </w:rPr>
        <w:t xml:space="preserve"> </w:t>
      </w:r>
    </w:p>
    <w:p w:rsidR="006113BF" w:rsidRDefault="005B0678">
      <w:pPr>
        <w:pStyle w:val="Nagwek1"/>
        <w:ind w:left="-5"/>
      </w:pPr>
      <w:r>
        <w:rPr>
          <w:sz w:val="28"/>
        </w:rPr>
        <w:t>Rozdział 10.</w:t>
      </w:r>
      <w:r>
        <w:rPr>
          <w:rFonts w:ascii="Arial" w:eastAsia="Arial" w:hAnsi="Arial" w:cs="Arial"/>
          <w:sz w:val="28"/>
        </w:rPr>
        <w:t xml:space="preserve"> </w:t>
      </w:r>
      <w:r>
        <w:rPr>
          <w:rFonts w:ascii="Calibri" w:eastAsia="Calibri" w:hAnsi="Calibri" w:cs="Calibri"/>
        </w:rPr>
        <w:t xml:space="preserve"> </w:t>
      </w:r>
      <w:r>
        <w:t xml:space="preserve">Opis sposobu przygotowania ofert </w:t>
      </w:r>
    </w:p>
    <w:p w:rsidR="006113BF" w:rsidRDefault="005B0678">
      <w:pPr>
        <w:spacing w:after="30" w:line="259" w:lineRule="auto"/>
        <w:ind w:left="0" w:firstLine="0"/>
        <w:jc w:val="left"/>
      </w:pPr>
      <w:r>
        <w:rPr>
          <w:rFonts w:ascii="Calibri" w:eastAsia="Calibri" w:hAnsi="Calibri" w:cs="Calibri"/>
          <w:sz w:val="24"/>
        </w:rPr>
        <w:t xml:space="preserve"> </w:t>
      </w:r>
    </w:p>
    <w:p w:rsidR="006113BF" w:rsidRDefault="005B0678" w:rsidP="00A442BA">
      <w:pPr>
        <w:numPr>
          <w:ilvl w:val="0"/>
          <w:numId w:val="12"/>
        </w:numPr>
        <w:spacing w:after="109" w:line="259" w:lineRule="auto"/>
        <w:ind w:right="15" w:hanging="427"/>
      </w:pPr>
      <w:r>
        <w:t xml:space="preserve">Opakowanie i adresowanie oferty: </w:t>
      </w:r>
    </w:p>
    <w:p w:rsidR="006113BF" w:rsidRDefault="005B0678">
      <w:pPr>
        <w:spacing w:after="0"/>
        <w:ind w:left="437" w:right="15"/>
      </w:pPr>
      <w:r>
        <w:t xml:space="preserve">Ofertę należy umieścić w zamkniętym, nieprzezroczystym opakowaniu (np. koperta) zaadresowanym i opisanym: </w:t>
      </w:r>
    </w:p>
    <w:p w:rsidR="006113BF" w:rsidRDefault="005B0678">
      <w:pPr>
        <w:spacing w:after="0" w:line="259" w:lineRule="auto"/>
        <w:ind w:left="427" w:firstLine="0"/>
        <w:jc w:val="left"/>
      </w:pPr>
      <w:r>
        <w:t xml:space="preserve"> </w:t>
      </w:r>
    </w:p>
    <w:tbl>
      <w:tblPr>
        <w:tblStyle w:val="TableGrid"/>
        <w:tblW w:w="9297" w:type="dxa"/>
        <w:tblInd w:w="-113" w:type="dxa"/>
        <w:tblCellMar>
          <w:top w:w="61" w:type="dxa"/>
          <w:left w:w="113" w:type="dxa"/>
          <w:right w:w="115" w:type="dxa"/>
        </w:tblCellMar>
        <w:tblLook w:val="04A0" w:firstRow="1" w:lastRow="0" w:firstColumn="1" w:lastColumn="0" w:noHBand="0" w:noVBand="1"/>
      </w:tblPr>
      <w:tblGrid>
        <w:gridCol w:w="9297"/>
      </w:tblGrid>
      <w:tr w:rsidR="006113BF">
        <w:trPr>
          <w:trHeight w:val="5093"/>
        </w:trPr>
        <w:tc>
          <w:tcPr>
            <w:tcW w:w="9297" w:type="dxa"/>
            <w:tcBorders>
              <w:top w:val="single" w:sz="4" w:space="0" w:color="000000"/>
              <w:left w:val="single" w:sz="4" w:space="0" w:color="000000"/>
              <w:bottom w:val="single" w:sz="4" w:space="0" w:color="000000"/>
              <w:right w:val="single" w:sz="4" w:space="0" w:color="000000"/>
            </w:tcBorders>
          </w:tcPr>
          <w:p w:rsidR="006113BF" w:rsidRDefault="005B0678">
            <w:pPr>
              <w:spacing w:after="105" w:line="259" w:lineRule="auto"/>
              <w:ind w:left="0" w:firstLine="0"/>
              <w:jc w:val="left"/>
            </w:pPr>
            <w:r>
              <w:rPr>
                <w:b/>
              </w:rPr>
              <w:lastRenderedPageBreak/>
              <w:t xml:space="preserve">Nadawca: </w:t>
            </w:r>
          </w:p>
          <w:p w:rsidR="006113BF" w:rsidRDefault="005B0678">
            <w:pPr>
              <w:spacing w:after="105" w:line="259" w:lineRule="auto"/>
              <w:ind w:left="0" w:firstLine="0"/>
              <w:jc w:val="left"/>
            </w:pPr>
            <w:r>
              <w:t xml:space="preserve">Nazwa i adres Wykonawcy (pieczęć). </w:t>
            </w:r>
          </w:p>
          <w:p w:rsidR="006113BF" w:rsidRDefault="005B0678">
            <w:pPr>
              <w:spacing w:after="107" w:line="259" w:lineRule="auto"/>
              <w:ind w:left="0" w:firstLine="0"/>
              <w:jc w:val="left"/>
            </w:pPr>
            <w:r>
              <w:rPr>
                <w:b/>
              </w:rPr>
              <w:t xml:space="preserve">Adresat: </w:t>
            </w:r>
          </w:p>
          <w:p w:rsidR="006113BF" w:rsidRDefault="005B0678" w:rsidP="003F73F4">
            <w:pPr>
              <w:spacing w:after="0" w:line="355" w:lineRule="auto"/>
              <w:ind w:left="3645" w:right="3597" w:firstLine="0"/>
              <w:jc w:val="center"/>
              <w:rPr>
                <w:b/>
              </w:rPr>
            </w:pPr>
            <w:r>
              <w:rPr>
                <w:b/>
              </w:rPr>
              <w:t xml:space="preserve">Gmina </w:t>
            </w:r>
            <w:r w:rsidR="003F73F4">
              <w:rPr>
                <w:b/>
              </w:rPr>
              <w:t>Jaśliska</w:t>
            </w:r>
          </w:p>
          <w:p w:rsidR="003F73F4" w:rsidRDefault="003F73F4" w:rsidP="003F73F4">
            <w:pPr>
              <w:spacing w:after="0" w:line="355" w:lineRule="auto"/>
              <w:ind w:left="3397" w:right="3404" w:firstLine="248"/>
              <w:jc w:val="center"/>
            </w:pPr>
            <w:r>
              <w:rPr>
                <w:b/>
              </w:rPr>
              <w:t>38-485 Jaśliska 171</w:t>
            </w:r>
          </w:p>
          <w:p w:rsidR="006113BF" w:rsidRDefault="005B0678">
            <w:pPr>
              <w:spacing w:after="175" w:line="259" w:lineRule="auto"/>
              <w:ind w:left="17" w:firstLine="0"/>
              <w:jc w:val="center"/>
            </w:pPr>
            <w:r>
              <w:rPr>
                <w:sz w:val="8"/>
              </w:rPr>
              <w:t xml:space="preserve"> </w:t>
            </w:r>
          </w:p>
          <w:p w:rsidR="006113BF" w:rsidRDefault="00A57A22">
            <w:pPr>
              <w:spacing w:after="105" w:line="259" w:lineRule="auto"/>
              <w:ind w:left="0" w:right="1" w:firstLine="0"/>
              <w:jc w:val="center"/>
            </w:pPr>
            <w:r>
              <w:rPr>
                <w:rFonts w:ascii="Calibri" w:eastAsia="Calibri" w:hAnsi="Calibri" w:cs="Calibri"/>
                <w:b/>
                <w:i/>
                <w:sz w:val="24"/>
              </w:rPr>
              <w:t>„Zakup ciągnika wraz z wozem asenizacyjnym i pługiem śnieżnym</w:t>
            </w:r>
            <w:r w:rsidR="005B0678">
              <w:rPr>
                <w:b/>
              </w:rPr>
              <w:t xml:space="preserve">”  </w:t>
            </w:r>
            <w:r w:rsidR="005B0678">
              <w:t xml:space="preserve"> </w:t>
            </w:r>
          </w:p>
          <w:p w:rsidR="006113BF" w:rsidRDefault="001845BF">
            <w:pPr>
              <w:spacing w:after="0" w:line="259" w:lineRule="auto"/>
              <w:ind w:left="3" w:firstLine="0"/>
              <w:jc w:val="center"/>
            </w:pPr>
            <w:r>
              <w:t>ZNAK SPRAWY: Ig.271.5</w:t>
            </w:r>
            <w:r w:rsidR="003F73F4">
              <w:t>.2015</w:t>
            </w:r>
          </w:p>
          <w:p w:rsidR="006113BF" w:rsidRDefault="005B0678">
            <w:pPr>
              <w:spacing w:after="173" w:line="259" w:lineRule="auto"/>
              <w:ind w:left="17" w:firstLine="0"/>
              <w:jc w:val="center"/>
            </w:pPr>
            <w:r>
              <w:rPr>
                <w:b/>
                <w:sz w:val="8"/>
              </w:rPr>
              <w:t xml:space="preserve"> </w:t>
            </w:r>
          </w:p>
          <w:p w:rsidR="006113BF" w:rsidRDefault="005B0678">
            <w:pPr>
              <w:spacing w:after="146" w:line="259" w:lineRule="auto"/>
              <w:ind w:left="2" w:firstLine="0"/>
              <w:jc w:val="center"/>
            </w:pPr>
            <w:r>
              <w:rPr>
                <w:b/>
              </w:rPr>
              <w:t xml:space="preserve">NIE OTWIERAĆ PRZED TERMINEM OTWARCIA OFERT </w:t>
            </w:r>
          </w:p>
          <w:p w:rsidR="006113BF" w:rsidRDefault="00E1676B">
            <w:pPr>
              <w:spacing w:after="0" w:line="259" w:lineRule="auto"/>
              <w:ind w:left="2" w:firstLine="0"/>
              <w:jc w:val="center"/>
            </w:pPr>
            <w:r>
              <w:t>30</w:t>
            </w:r>
            <w:r w:rsidR="00C11A0C">
              <w:t>.11</w:t>
            </w:r>
            <w:r w:rsidR="005B0678">
              <w:t xml:space="preserve">.2015 r. godz. 10.15 </w:t>
            </w:r>
            <w:r w:rsidR="005B0678">
              <w:rPr>
                <w:rFonts w:ascii="Times New Roman" w:eastAsia="Times New Roman" w:hAnsi="Times New Roman" w:cs="Times New Roman"/>
                <w:b/>
                <w:sz w:val="24"/>
              </w:rPr>
              <w:t xml:space="preserve"> </w:t>
            </w:r>
          </w:p>
        </w:tc>
      </w:tr>
    </w:tbl>
    <w:p w:rsidR="006113BF" w:rsidRDefault="005B0678">
      <w:pPr>
        <w:spacing w:after="203" w:line="259" w:lineRule="auto"/>
        <w:ind w:left="427" w:firstLine="0"/>
        <w:jc w:val="left"/>
      </w:pPr>
      <w:r>
        <w:rPr>
          <w:sz w:val="8"/>
        </w:rPr>
        <w:t xml:space="preserve"> </w:t>
      </w:r>
    </w:p>
    <w:p w:rsidR="006113BF" w:rsidRDefault="005B0678" w:rsidP="00A442BA">
      <w:pPr>
        <w:numPr>
          <w:ilvl w:val="0"/>
          <w:numId w:val="12"/>
        </w:numPr>
        <w:spacing w:after="137" w:line="259" w:lineRule="auto"/>
        <w:ind w:right="15" w:hanging="427"/>
      </w:pPr>
      <w:r>
        <w:t xml:space="preserve">Oferta i oświadczenia muszą być podpisane przez: </w:t>
      </w:r>
    </w:p>
    <w:p w:rsidR="006113BF" w:rsidRDefault="005B0678" w:rsidP="00A442BA">
      <w:pPr>
        <w:numPr>
          <w:ilvl w:val="1"/>
          <w:numId w:val="12"/>
        </w:numPr>
        <w:ind w:right="15" w:hanging="281"/>
      </w:pPr>
      <w:r>
        <w:t>osobę/osoby upoważnione do reprezentowania Wykonawcy/Wykonawców w obrocie prawnym zgodnie z danymi ujawnionymi w KRS – rejestrze przedsiębiorców albo w ewidencji działalności gospodarczej lub Pełnomocnika,</w:t>
      </w:r>
      <w:r w:rsidR="006740D8">
        <w:t xml:space="preserve"> lub osobę fizyczną nie będącą przedsiębiorcą.</w:t>
      </w:r>
      <w:r>
        <w:t xml:space="preserve"> </w:t>
      </w:r>
    </w:p>
    <w:p w:rsidR="006113BF" w:rsidRDefault="005B0678" w:rsidP="00A442BA">
      <w:pPr>
        <w:numPr>
          <w:ilvl w:val="1"/>
          <w:numId w:val="12"/>
        </w:numPr>
        <w:ind w:right="15" w:hanging="281"/>
      </w:pPr>
      <w:r>
        <w:t xml:space="preserve">w przypadku Wykonawców wspólnie ubiegających się o zamówienie ofertę podpisuje osoba umocowana do tej czynności prawnej, co powinno wynikać z dokumentów (Pełnomocnictwa) załączonych do oferty.  </w:t>
      </w:r>
    </w:p>
    <w:p w:rsidR="006113BF" w:rsidRDefault="005B0678" w:rsidP="00A442BA">
      <w:pPr>
        <w:numPr>
          <w:ilvl w:val="0"/>
          <w:numId w:val="12"/>
        </w:numPr>
        <w:spacing w:after="137" w:line="259" w:lineRule="auto"/>
        <w:ind w:right="15" w:hanging="427"/>
      </w:pPr>
      <w:r>
        <w:t xml:space="preserve">Tajemnica przedsiębiorstwa: </w:t>
      </w:r>
    </w:p>
    <w:p w:rsidR="006113BF" w:rsidRDefault="005B0678" w:rsidP="00A442BA">
      <w:pPr>
        <w:numPr>
          <w:ilvl w:val="1"/>
          <w:numId w:val="12"/>
        </w:numPr>
        <w:ind w:right="15" w:hanging="281"/>
      </w:pPr>
      <w:r>
        <w:t>jeżeli według Wykonawcy oferta będzie zawierała informacje objęte tajemnicą jego przedsiębiorstwa w rozumieniu przepisów ustawy z 16 kwietnia 1993 r. o zwalczaniu nieuczciwej konkurencji (</w:t>
      </w:r>
      <w:proofErr w:type="spellStart"/>
      <w:r>
        <w:t>Dz.U</w:t>
      </w:r>
      <w:proofErr w:type="spellEnd"/>
      <w:r>
        <w:t xml:space="preserve">. z 2003 r. Nr 153, poz. 1503 z </w:t>
      </w:r>
      <w:proofErr w:type="spellStart"/>
      <w:r>
        <w:t>późn</w:t>
      </w:r>
      <w:proofErr w:type="spellEnd"/>
      <w:r>
        <w:t xml:space="preserve">. zm.), muszą być oznaczone klauzulą NIE UDOSTĘPNIAĆ–TAJEMNICA PRZEDSIĘBIORSTWA. Zaleca się umieścić takie dokumenty na końcu oferty (ostatnie strony w ofercie lub osobno), </w:t>
      </w:r>
    </w:p>
    <w:p w:rsidR="006113BF" w:rsidRDefault="005B0678" w:rsidP="00A442BA">
      <w:pPr>
        <w:numPr>
          <w:ilvl w:val="1"/>
          <w:numId w:val="12"/>
        </w:numPr>
        <w:ind w:right="15" w:hanging="281"/>
      </w:pPr>
      <w:r>
        <w:t xml:space="preserve">zastrzeżenie informacji, danych, dokumentów lub oświadczeń nie stanowiących tajemnicy przedsiębiorstwa w rozumieniu przepisów o nieuczciwej konkurencji spowoduje ich odtajnienie. </w:t>
      </w:r>
    </w:p>
    <w:p w:rsidR="006113BF" w:rsidRDefault="005B0678" w:rsidP="00A442BA">
      <w:pPr>
        <w:numPr>
          <w:ilvl w:val="0"/>
          <w:numId w:val="12"/>
        </w:numPr>
        <w:spacing w:after="140" w:line="259" w:lineRule="auto"/>
        <w:ind w:right="15" w:hanging="427"/>
      </w:pPr>
      <w:r>
        <w:t xml:space="preserve">Informacje pozostałe: </w:t>
      </w:r>
    </w:p>
    <w:p w:rsidR="006113BF" w:rsidRDefault="005B0678" w:rsidP="00A442BA">
      <w:pPr>
        <w:numPr>
          <w:ilvl w:val="1"/>
          <w:numId w:val="12"/>
        </w:numPr>
        <w:spacing w:after="132" w:line="259" w:lineRule="auto"/>
        <w:ind w:right="15" w:hanging="281"/>
      </w:pPr>
      <w:r>
        <w:t xml:space="preserve">Wykonawca ponosi wszelkie koszty związane z przygotowaniem i złożeniem oferty, </w:t>
      </w:r>
    </w:p>
    <w:p w:rsidR="00C30783" w:rsidRDefault="005B0678" w:rsidP="00A442BA">
      <w:pPr>
        <w:numPr>
          <w:ilvl w:val="1"/>
          <w:numId w:val="12"/>
        </w:numPr>
        <w:ind w:right="15" w:hanging="281"/>
      </w:pPr>
      <w:r>
        <w:t xml:space="preserve">Wykonawca może złożyć tylko </w:t>
      </w:r>
      <w:r>
        <w:rPr>
          <w:b/>
        </w:rPr>
        <w:t>jedną ofertę</w:t>
      </w:r>
      <w:r>
        <w:t xml:space="preserve"> przygotowaną według wymagań określonych w niniejszej SIWZ, </w:t>
      </w:r>
    </w:p>
    <w:p w:rsidR="006113BF" w:rsidRDefault="005B0678" w:rsidP="00C30783">
      <w:pPr>
        <w:ind w:left="427" w:right="15" w:firstLine="0"/>
      </w:pPr>
      <w:r>
        <w:t>3)</w:t>
      </w:r>
      <w:r>
        <w:rPr>
          <w:rFonts w:ascii="Arial" w:eastAsia="Arial" w:hAnsi="Arial" w:cs="Arial"/>
        </w:rPr>
        <w:t xml:space="preserve"> </w:t>
      </w:r>
      <w:r>
        <w:t xml:space="preserve">Oferta musi być sporządzona: </w:t>
      </w:r>
    </w:p>
    <w:p w:rsidR="006113BF" w:rsidRDefault="005B0678" w:rsidP="00A442BA">
      <w:pPr>
        <w:numPr>
          <w:ilvl w:val="2"/>
          <w:numId w:val="12"/>
        </w:numPr>
        <w:spacing w:after="134" w:line="259" w:lineRule="auto"/>
        <w:ind w:right="15" w:hanging="362"/>
      </w:pPr>
      <w:r>
        <w:lastRenderedPageBreak/>
        <w:t xml:space="preserve">w języku polskim,  </w:t>
      </w:r>
    </w:p>
    <w:p w:rsidR="006113BF" w:rsidRDefault="005B0678" w:rsidP="00A442BA">
      <w:pPr>
        <w:numPr>
          <w:ilvl w:val="2"/>
          <w:numId w:val="12"/>
        </w:numPr>
        <w:spacing w:after="132" w:line="259" w:lineRule="auto"/>
        <w:ind w:right="15" w:hanging="362"/>
      </w:pPr>
      <w:r>
        <w:t xml:space="preserve">w formie pisemnej. </w:t>
      </w:r>
    </w:p>
    <w:p w:rsidR="006113BF" w:rsidRDefault="005B0678" w:rsidP="00A442BA">
      <w:pPr>
        <w:numPr>
          <w:ilvl w:val="0"/>
          <w:numId w:val="12"/>
        </w:numPr>
        <w:spacing w:after="138" w:line="259" w:lineRule="auto"/>
        <w:ind w:right="15" w:hanging="427"/>
      </w:pPr>
      <w:r>
        <w:t xml:space="preserve">Zaleca się, aby: </w:t>
      </w:r>
    </w:p>
    <w:p w:rsidR="006113BF" w:rsidRDefault="005B0678" w:rsidP="00A442BA">
      <w:pPr>
        <w:numPr>
          <w:ilvl w:val="1"/>
          <w:numId w:val="14"/>
        </w:numPr>
        <w:ind w:right="15" w:hanging="281"/>
      </w:pPr>
      <w:r>
        <w:t xml:space="preserve">ewentualne poprawki i skreślenia lub zmiany w tekście oferty (i w załącznikach do oferty) były parafowane przez osobę upoważnioną do reprezentowania Wykonawcy lub posiadającą Pełnomocnictwo, </w:t>
      </w:r>
    </w:p>
    <w:p w:rsidR="006113BF" w:rsidRDefault="005B0678" w:rsidP="00A442BA">
      <w:pPr>
        <w:numPr>
          <w:ilvl w:val="1"/>
          <w:numId w:val="14"/>
        </w:numPr>
        <w:ind w:right="15" w:hanging="281"/>
      </w:pPr>
      <w:r>
        <w:t xml:space="preserve">każda zapisana strona oferty (wraz z załącznikami do oferty) była parafowana i oznaczona kolejnymi numerami, </w:t>
      </w:r>
    </w:p>
    <w:p w:rsidR="006113BF" w:rsidRDefault="005B0678" w:rsidP="00A442BA">
      <w:pPr>
        <w:numPr>
          <w:ilvl w:val="1"/>
          <w:numId w:val="14"/>
        </w:numPr>
        <w:ind w:right="15" w:hanging="281"/>
      </w:pPr>
      <w:r>
        <w:t xml:space="preserve">kartki oferty były trwale spięte (z zastrzeżeniem, że część stanowiąca tajemnicę przedsiębiorstwa może stanowić odrębną część oferty), </w:t>
      </w:r>
    </w:p>
    <w:p w:rsidR="006113BF" w:rsidRDefault="005B0678" w:rsidP="00A442BA">
      <w:pPr>
        <w:numPr>
          <w:ilvl w:val="1"/>
          <w:numId w:val="14"/>
        </w:numPr>
        <w:ind w:right="15" w:hanging="281"/>
      </w:pPr>
      <w:r>
        <w:t xml:space="preserve">oferta została opracowana zgodnie ze wzorem załączonym do specyfikacji (wzór stanowi </w:t>
      </w:r>
      <w:r>
        <w:rPr>
          <w:i/>
        </w:rPr>
        <w:t xml:space="preserve">Załącznik Nr 5 </w:t>
      </w:r>
      <w:r>
        <w:t xml:space="preserve">do SIWZ). </w:t>
      </w:r>
    </w:p>
    <w:p w:rsidR="006113BF" w:rsidRDefault="005B0678" w:rsidP="00A442BA">
      <w:pPr>
        <w:numPr>
          <w:ilvl w:val="0"/>
          <w:numId w:val="12"/>
        </w:numPr>
        <w:spacing w:after="137" w:line="259" w:lineRule="auto"/>
        <w:ind w:right="15" w:hanging="427"/>
      </w:pPr>
      <w:r>
        <w:t xml:space="preserve">Zmiana / wycofanie oferty: </w:t>
      </w:r>
    </w:p>
    <w:p w:rsidR="006113BF" w:rsidRDefault="005B0678" w:rsidP="00A442BA">
      <w:pPr>
        <w:numPr>
          <w:ilvl w:val="1"/>
          <w:numId w:val="13"/>
        </w:numPr>
        <w:ind w:right="15" w:hanging="281"/>
      </w:pPr>
      <w:r>
        <w:t xml:space="preserve">zgodnie z art. 84 ustawy </w:t>
      </w:r>
      <w:proofErr w:type="spellStart"/>
      <w:r>
        <w:t>Pzp</w:t>
      </w:r>
      <w:proofErr w:type="spellEnd"/>
      <w:r>
        <w:t xml:space="preserve"> Wykonawca może przed upływem terminu składania ofert zmienić lub wycofać ofertę, </w:t>
      </w:r>
    </w:p>
    <w:p w:rsidR="006113BF" w:rsidRDefault="003F73F4" w:rsidP="00A442BA">
      <w:pPr>
        <w:numPr>
          <w:ilvl w:val="1"/>
          <w:numId w:val="13"/>
        </w:numPr>
        <w:spacing w:after="112" w:line="259" w:lineRule="auto"/>
        <w:ind w:right="15" w:hanging="281"/>
      </w:pPr>
      <w:r>
        <w:t xml:space="preserve">o </w:t>
      </w:r>
      <w:r w:rsidR="005B0678">
        <w:t>wprowadzen</w:t>
      </w:r>
      <w:r>
        <w:t xml:space="preserve">iu zmian lub </w:t>
      </w:r>
      <w:r w:rsidR="005B0678">
        <w:t>wycof</w:t>
      </w:r>
      <w:r>
        <w:t xml:space="preserve">aniu oferty należy pisemnie powiadomić </w:t>
      </w:r>
      <w:r w:rsidR="005B0678">
        <w:t xml:space="preserve">Zamawiającego, przed upływem terminu składania ofert, </w:t>
      </w:r>
    </w:p>
    <w:p w:rsidR="006113BF" w:rsidRDefault="005B0678" w:rsidP="00A442BA">
      <w:pPr>
        <w:numPr>
          <w:ilvl w:val="1"/>
          <w:numId w:val="13"/>
        </w:numPr>
        <w:spacing w:after="105" w:line="259" w:lineRule="auto"/>
        <w:ind w:right="15" w:hanging="281"/>
      </w:pPr>
      <w:r>
        <w:t xml:space="preserve">pismo należy złożyć zgodnie z opisem podanym w ust. 1 oznaczając odpowiednio </w:t>
      </w:r>
    </w:p>
    <w:p w:rsidR="006113BF" w:rsidRDefault="005B0678">
      <w:pPr>
        <w:spacing w:after="132" w:line="259" w:lineRule="auto"/>
        <w:ind w:left="718" w:right="15"/>
      </w:pPr>
      <w:r>
        <w:t xml:space="preserve">„ZMIANA OFERTY”/„WYCOFANIE OFERTY”, </w:t>
      </w:r>
    </w:p>
    <w:p w:rsidR="006113BF" w:rsidRDefault="005B0678" w:rsidP="00A442BA">
      <w:pPr>
        <w:numPr>
          <w:ilvl w:val="1"/>
          <w:numId w:val="13"/>
        </w:numPr>
        <w:ind w:right="15" w:hanging="281"/>
      </w:pPr>
      <w:r>
        <w:t xml:space="preserve">do pisma o wycofaniu oferty musi być załączony dokument, z którego wynika prawo osoby podpisującej informację do reprezentowania Wykonawcy. </w:t>
      </w:r>
    </w:p>
    <w:p w:rsidR="006113BF" w:rsidRDefault="005B0678" w:rsidP="00A442BA">
      <w:pPr>
        <w:numPr>
          <w:ilvl w:val="0"/>
          <w:numId w:val="12"/>
        </w:numPr>
        <w:spacing w:after="203" w:line="259" w:lineRule="auto"/>
        <w:ind w:right="15" w:hanging="427"/>
      </w:pPr>
      <w:r>
        <w:t xml:space="preserve">Ofertę złożoną po terminie składania ofert Zamawiający zwróci niezwłocznie Wykonawcy. </w:t>
      </w:r>
    </w:p>
    <w:p w:rsidR="006113BF" w:rsidRDefault="005B0678">
      <w:pPr>
        <w:spacing w:after="175" w:line="259" w:lineRule="auto"/>
        <w:ind w:left="0" w:firstLine="0"/>
        <w:jc w:val="left"/>
      </w:pPr>
      <w:r>
        <w:rPr>
          <w:b/>
          <w:i/>
          <w:sz w:val="32"/>
        </w:rPr>
        <w:t xml:space="preserve"> </w:t>
      </w:r>
    </w:p>
    <w:p w:rsidR="006113BF" w:rsidRDefault="005B0678">
      <w:pPr>
        <w:pStyle w:val="Nagwek1"/>
        <w:ind w:left="-5"/>
      </w:pPr>
      <w:r>
        <w:rPr>
          <w:sz w:val="28"/>
        </w:rPr>
        <w:t>Rozdział 11.</w:t>
      </w:r>
      <w:r>
        <w:rPr>
          <w:rFonts w:ascii="Arial" w:eastAsia="Arial" w:hAnsi="Arial" w:cs="Arial"/>
          <w:sz w:val="28"/>
        </w:rPr>
        <w:t xml:space="preserve"> </w:t>
      </w:r>
      <w:r>
        <w:t xml:space="preserve"> Miejsce oraz termin składania i otwarcia ofert </w:t>
      </w:r>
    </w:p>
    <w:p w:rsidR="006113BF" w:rsidRDefault="005B0678">
      <w:pPr>
        <w:spacing w:after="28" w:line="259" w:lineRule="auto"/>
        <w:ind w:left="0" w:firstLine="0"/>
        <w:jc w:val="left"/>
      </w:pPr>
      <w:r>
        <w:rPr>
          <w:rFonts w:ascii="Calibri" w:eastAsia="Calibri" w:hAnsi="Calibri" w:cs="Calibri"/>
          <w:sz w:val="24"/>
        </w:rPr>
        <w:t xml:space="preserve"> </w:t>
      </w:r>
    </w:p>
    <w:p w:rsidR="006113BF" w:rsidRDefault="005B0678" w:rsidP="00A442BA">
      <w:pPr>
        <w:numPr>
          <w:ilvl w:val="0"/>
          <w:numId w:val="15"/>
        </w:numPr>
        <w:ind w:right="15" w:hanging="427"/>
      </w:pPr>
      <w:r>
        <w:rPr>
          <w:b/>
        </w:rPr>
        <w:t xml:space="preserve">Ofertę należy złożyć </w:t>
      </w:r>
      <w:r>
        <w:t>Za</w:t>
      </w:r>
      <w:r w:rsidR="003F73F4">
        <w:t xml:space="preserve">mawiającemu, </w:t>
      </w:r>
      <w:bookmarkStart w:id="0" w:name="_GoBack"/>
      <w:r w:rsidR="003F73F4">
        <w:t>Gmina Jaśliska 38-485 Jaśliska pokój nr 12</w:t>
      </w:r>
      <w:bookmarkEnd w:id="0"/>
      <w:r>
        <w:t>,</w:t>
      </w:r>
      <w:r w:rsidR="00E1676B">
        <w:rPr>
          <w:b/>
        </w:rPr>
        <w:t xml:space="preserve"> w terminie do dnia 30</w:t>
      </w:r>
      <w:r w:rsidR="00681A36">
        <w:rPr>
          <w:b/>
        </w:rPr>
        <w:t>.11</w:t>
      </w:r>
      <w:r>
        <w:rPr>
          <w:b/>
        </w:rPr>
        <w:t>.2015 roku, godz. 10.00.</w:t>
      </w:r>
      <w:r>
        <w:t xml:space="preserve"> </w:t>
      </w:r>
    </w:p>
    <w:p w:rsidR="006113BF" w:rsidRDefault="005B0678" w:rsidP="00A442BA">
      <w:pPr>
        <w:numPr>
          <w:ilvl w:val="0"/>
          <w:numId w:val="15"/>
        </w:numPr>
        <w:spacing w:after="119" w:line="355" w:lineRule="auto"/>
        <w:ind w:right="15" w:hanging="427"/>
      </w:pPr>
      <w:r>
        <w:rPr>
          <w:b/>
        </w:rPr>
        <w:t xml:space="preserve">Otwarcie ofert nastąpi </w:t>
      </w:r>
      <w:r>
        <w:t xml:space="preserve">w Urzędzie Gminy </w:t>
      </w:r>
      <w:r w:rsidR="000F486C">
        <w:t xml:space="preserve">Jaśliska 38-485 Jaśliska 171, </w:t>
      </w:r>
      <w:r>
        <w:rPr>
          <w:b/>
        </w:rPr>
        <w:t>pok. n</w:t>
      </w:r>
      <w:r w:rsidR="003F73F4">
        <w:rPr>
          <w:b/>
        </w:rPr>
        <w:t>r 13</w:t>
      </w:r>
      <w:r>
        <w:t xml:space="preserve"> </w:t>
      </w:r>
      <w:r w:rsidR="00E1676B">
        <w:rPr>
          <w:b/>
        </w:rPr>
        <w:t>dnia 30</w:t>
      </w:r>
      <w:r w:rsidR="00681A36">
        <w:rPr>
          <w:b/>
        </w:rPr>
        <w:t>.11</w:t>
      </w:r>
      <w:r>
        <w:rPr>
          <w:b/>
        </w:rPr>
        <w:t xml:space="preserve">.2015 roku, godz.  10.15. </w:t>
      </w:r>
      <w:r>
        <w:t xml:space="preserve"> </w:t>
      </w:r>
    </w:p>
    <w:p w:rsidR="006113BF" w:rsidRDefault="005B0678" w:rsidP="00A442BA">
      <w:pPr>
        <w:numPr>
          <w:ilvl w:val="0"/>
          <w:numId w:val="15"/>
        </w:numPr>
        <w:ind w:right="15" w:hanging="427"/>
      </w:pPr>
      <w:r>
        <w:t>Wykonawcy mogą być obecni przy otwieraniu ofert. Zainteresowani udziałem w otwarciu ofert Wykonawcy proszeni są o stawienie się o godz</w:t>
      </w:r>
      <w:r w:rsidR="000F486C">
        <w:t>. 10.15 w Urzędzie Gminy Jaśliska,  38-485 Jaśliska 171, pok. nr 13</w:t>
      </w:r>
      <w:r>
        <w:t xml:space="preserve">. </w:t>
      </w:r>
    </w:p>
    <w:p w:rsidR="006113BF" w:rsidRDefault="005B0678" w:rsidP="00A442BA">
      <w:pPr>
        <w:numPr>
          <w:ilvl w:val="0"/>
          <w:numId w:val="15"/>
        </w:numPr>
        <w:ind w:right="15" w:hanging="427"/>
      </w:pPr>
      <w:r>
        <w:t xml:space="preserve">Bezpośrednio przed otwarciem ofert Zamawiający poda kwotę, jaką zamierza przeznaczyć na sfinansowanie zamówienia. </w:t>
      </w:r>
    </w:p>
    <w:p w:rsidR="006113BF" w:rsidRDefault="005B0678" w:rsidP="00A442BA">
      <w:pPr>
        <w:numPr>
          <w:ilvl w:val="0"/>
          <w:numId w:val="15"/>
        </w:numPr>
        <w:ind w:right="15" w:hanging="427"/>
      </w:pPr>
      <w:r>
        <w:lastRenderedPageBreak/>
        <w:t xml:space="preserve">Otwierając oferty Zamawiający poda nazwy (firmy) oraz adresy Wykonawców, którzy złożyli oferty, a także informacje dotyczące cen i warunków gwarancji zawartych  w ofertach.  </w:t>
      </w:r>
    </w:p>
    <w:p w:rsidR="006113BF" w:rsidRDefault="005B0678" w:rsidP="00A442BA">
      <w:pPr>
        <w:numPr>
          <w:ilvl w:val="0"/>
          <w:numId w:val="15"/>
        </w:numPr>
        <w:ind w:right="15" w:hanging="427"/>
      </w:pPr>
      <w:r>
        <w:t xml:space="preserve">Informacje, o których mowa w ust. 4 i 5 przekazuje się niezwłocznie Wykonawcom, którzy nie byli przy otwarciu ofert, na ich wniosek. </w:t>
      </w:r>
    </w:p>
    <w:p w:rsidR="006113BF" w:rsidRDefault="005B0678" w:rsidP="00A442BA">
      <w:pPr>
        <w:numPr>
          <w:ilvl w:val="0"/>
          <w:numId w:val="15"/>
        </w:numPr>
        <w:spacing w:after="78"/>
        <w:ind w:right="15" w:hanging="427"/>
      </w:pPr>
      <w:r>
        <w:rPr>
          <w:b/>
        </w:rPr>
        <w:t xml:space="preserve">UWAGA – </w:t>
      </w:r>
      <w:r>
        <w:t xml:space="preserve">za termin złożenia oferty przyjmuje się datę i godzinę wpływu oferty do Zamawiającego. </w:t>
      </w:r>
    </w:p>
    <w:p w:rsidR="006113BF" w:rsidRDefault="005B0678">
      <w:pPr>
        <w:spacing w:after="185" w:line="259" w:lineRule="auto"/>
        <w:ind w:left="0" w:firstLine="0"/>
        <w:jc w:val="left"/>
      </w:pPr>
      <w:r>
        <w:rPr>
          <w:rFonts w:ascii="Times New Roman" w:eastAsia="Times New Roman" w:hAnsi="Times New Roman" w:cs="Times New Roman"/>
          <w:sz w:val="32"/>
        </w:rPr>
        <w:t xml:space="preserve"> </w:t>
      </w:r>
    </w:p>
    <w:p w:rsidR="006113BF" w:rsidRDefault="005B0678">
      <w:pPr>
        <w:pStyle w:val="Nagwek1"/>
        <w:ind w:left="-5"/>
      </w:pPr>
      <w:r>
        <w:rPr>
          <w:sz w:val="28"/>
        </w:rPr>
        <w:t>Rozdział 12.</w:t>
      </w:r>
      <w:r>
        <w:rPr>
          <w:rFonts w:ascii="Arial" w:eastAsia="Arial" w:hAnsi="Arial" w:cs="Arial"/>
          <w:sz w:val="28"/>
        </w:rPr>
        <w:t xml:space="preserve"> </w:t>
      </w:r>
      <w:r>
        <w:t xml:space="preserve"> Opis sposobu obliczenia ceny </w:t>
      </w:r>
    </w:p>
    <w:p w:rsidR="006113BF" w:rsidRDefault="005B0678">
      <w:pPr>
        <w:spacing w:after="161" w:line="259" w:lineRule="auto"/>
        <w:ind w:left="0" w:firstLine="0"/>
        <w:jc w:val="left"/>
      </w:pPr>
      <w:r>
        <w:rPr>
          <w:sz w:val="16"/>
        </w:rPr>
        <w:t xml:space="preserve"> </w:t>
      </w:r>
    </w:p>
    <w:p w:rsidR="006113BF" w:rsidRDefault="005B0678" w:rsidP="00A442BA">
      <w:pPr>
        <w:numPr>
          <w:ilvl w:val="0"/>
          <w:numId w:val="16"/>
        </w:numPr>
        <w:ind w:right="15" w:hanging="427"/>
      </w:pPr>
      <w:r>
        <w:t xml:space="preserve">Wykonawca określi </w:t>
      </w:r>
      <w:r>
        <w:rPr>
          <w:b/>
        </w:rPr>
        <w:t>cenę oferty</w:t>
      </w:r>
      <w:r>
        <w:t xml:space="preserve"> brutto, która stanowić będzie </w:t>
      </w:r>
      <w:r>
        <w:rPr>
          <w:b/>
        </w:rPr>
        <w:t>wynagrodzenie ryczałtowe</w:t>
      </w:r>
      <w:r w:rsidR="00631236">
        <w:t xml:space="preserve"> za realizację</w:t>
      </w:r>
      <w:r>
        <w:t xml:space="preserve"> przedmiotu zamówienia, podając ją w zapisie liczbowym i słownie z dokładnością do grosza (do dwóch miejsc po przecinku). </w:t>
      </w:r>
    </w:p>
    <w:p w:rsidR="006113BF" w:rsidRDefault="005B0678" w:rsidP="00A442BA">
      <w:pPr>
        <w:numPr>
          <w:ilvl w:val="0"/>
          <w:numId w:val="16"/>
        </w:numPr>
        <w:ind w:right="15" w:hanging="427"/>
      </w:pPr>
      <w:r>
        <w:t>Cenę oferty należy podać w formie wynagrodzenia ryczałtowego (art. 632 kodeksu cywilnego). Cena oferty musi zawierać wszystkie koszty niezbędne do zrealizowania zamówienia wynikające wprost ze specyfikacji technicznej, jak również w niej nie ujęte,  a bez których nie można zrealizować przedmiotu zamówienia. Wykonawca jest zobowiązany w cenie oferty uwzględnić także załatwienie wszelkich innych formalności związanych z dostawą przedmiotu zamówienia. Podstawą</w:t>
      </w:r>
      <w:r w:rsidR="004A7C3A">
        <w:t xml:space="preserve"> do opracowania ceny</w:t>
      </w:r>
      <w:r>
        <w:t xml:space="preserve"> jest dokumentacja techniczna oraz specyfikacja tech</w:t>
      </w:r>
      <w:r w:rsidR="00631236">
        <w:t>niczna wykonania i odbioru</w:t>
      </w:r>
      <w:r>
        <w:t xml:space="preserve">. Wykonawca musi przewidzieć wszystkie okoliczności, które mogą wpłynąć na cenę zamówienia. </w:t>
      </w:r>
    </w:p>
    <w:p w:rsidR="006113BF" w:rsidRDefault="005B0678" w:rsidP="00A442BA">
      <w:pPr>
        <w:numPr>
          <w:ilvl w:val="0"/>
          <w:numId w:val="16"/>
        </w:numPr>
        <w:spacing w:after="95"/>
        <w:ind w:right="15" w:hanging="427"/>
      </w:pPr>
      <w:r>
        <w:t xml:space="preserve">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 </w:t>
      </w:r>
    </w:p>
    <w:tbl>
      <w:tblPr>
        <w:tblStyle w:val="TableGrid"/>
        <w:tblW w:w="9129" w:type="dxa"/>
        <w:tblInd w:w="-29" w:type="dxa"/>
        <w:tblCellMar>
          <w:top w:w="75" w:type="dxa"/>
          <w:left w:w="29" w:type="dxa"/>
        </w:tblCellMar>
        <w:tblLook w:val="04A0" w:firstRow="1" w:lastRow="0" w:firstColumn="1" w:lastColumn="0" w:noHBand="0" w:noVBand="1"/>
      </w:tblPr>
      <w:tblGrid>
        <w:gridCol w:w="9129"/>
      </w:tblGrid>
      <w:tr w:rsidR="006113BF">
        <w:trPr>
          <w:trHeight w:val="1307"/>
        </w:trPr>
        <w:tc>
          <w:tcPr>
            <w:tcW w:w="9129" w:type="dxa"/>
            <w:tcBorders>
              <w:top w:val="single" w:sz="4" w:space="0" w:color="000000"/>
              <w:left w:val="nil"/>
              <w:bottom w:val="nil"/>
              <w:right w:val="nil"/>
            </w:tcBorders>
            <w:shd w:val="clear" w:color="auto" w:fill="E6E6E6"/>
          </w:tcPr>
          <w:p w:rsidR="006113BF" w:rsidRDefault="005B0678">
            <w:pPr>
              <w:spacing w:after="70" w:line="259" w:lineRule="auto"/>
              <w:ind w:left="0" w:firstLine="0"/>
            </w:pPr>
            <w:r>
              <w:rPr>
                <w:b/>
                <w:i/>
                <w:sz w:val="28"/>
              </w:rPr>
              <w:t>Rozdział 13.</w:t>
            </w:r>
            <w:r>
              <w:rPr>
                <w:rFonts w:ascii="Arial" w:eastAsia="Arial" w:hAnsi="Arial" w:cs="Arial"/>
                <w:b/>
                <w:i/>
                <w:sz w:val="28"/>
              </w:rPr>
              <w:t xml:space="preserve"> </w:t>
            </w:r>
            <w:r>
              <w:rPr>
                <w:b/>
                <w:i/>
                <w:sz w:val="24"/>
              </w:rPr>
              <w:t xml:space="preserve"> Opis kryteriów, którymi Zamawiający będzie się kierował przy</w:t>
            </w:r>
          </w:p>
          <w:p w:rsidR="006113BF" w:rsidRDefault="005B0678">
            <w:pPr>
              <w:spacing w:after="0" w:line="259" w:lineRule="auto"/>
              <w:ind w:left="1560" w:firstLine="0"/>
            </w:pPr>
            <w:r>
              <w:rPr>
                <w:b/>
                <w:i/>
                <w:sz w:val="24"/>
              </w:rPr>
              <w:t xml:space="preserve">wyborze oferty, wraz z podaniem znaczenia tych kryteriów i sposobu oceny ofert </w:t>
            </w:r>
          </w:p>
        </w:tc>
      </w:tr>
    </w:tbl>
    <w:p w:rsidR="006113BF" w:rsidRDefault="005B0678" w:rsidP="00A442BA">
      <w:pPr>
        <w:numPr>
          <w:ilvl w:val="0"/>
          <w:numId w:val="17"/>
        </w:numPr>
        <w:spacing w:after="119" w:line="248" w:lineRule="auto"/>
        <w:ind w:right="15" w:hanging="360"/>
      </w:pPr>
      <w:r>
        <w:rPr>
          <w:b/>
        </w:rPr>
        <w:t xml:space="preserve">Kryteria i ich znaczenie: </w:t>
      </w:r>
    </w:p>
    <w:p w:rsidR="006113BF" w:rsidRDefault="00477E20" w:rsidP="00A442BA">
      <w:pPr>
        <w:numPr>
          <w:ilvl w:val="1"/>
          <w:numId w:val="17"/>
        </w:numPr>
        <w:spacing w:after="112" w:line="259" w:lineRule="auto"/>
        <w:ind w:left="549" w:right="15" w:hanging="122"/>
      </w:pPr>
      <w:r>
        <w:t xml:space="preserve">cena  </w:t>
      </w:r>
      <w:r>
        <w:tab/>
        <w:t xml:space="preserve"> </w:t>
      </w:r>
      <w:r>
        <w:tab/>
        <w:t>- 95</w:t>
      </w:r>
      <w:r w:rsidR="005B0678">
        <w:t xml:space="preserve">% </w:t>
      </w:r>
    </w:p>
    <w:p w:rsidR="006113BF" w:rsidRDefault="00477E20" w:rsidP="00A442BA">
      <w:pPr>
        <w:numPr>
          <w:ilvl w:val="1"/>
          <w:numId w:val="17"/>
        </w:numPr>
        <w:spacing w:after="132" w:line="259" w:lineRule="auto"/>
        <w:ind w:left="549" w:right="15" w:hanging="122"/>
      </w:pPr>
      <w:r>
        <w:t>okres gwarancji - 5</w:t>
      </w:r>
      <w:r w:rsidR="005B0678">
        <w:t xml:space="preserve">% </w:t>
      </w:r>
    </w:p>
    <w:p w:rsidR="006113BF" w:rsidRDefault="005B0678" w:rsidP="00A442BA">
      <w:pPr>
        <w:numPr>
          <w:ilvl w:val="0"/>
          <w:numId w:val="17"/>
        </w:numPr>
        <w:spacing w:after="0"/>
        <w:ind w:right="15" w:hanging="360"/>
      </w:pPr>
      <w:r>
        <w:t xml:space="preserve">Ocenie, w oparciu o w/w kryteria oceny ofert, poddane zostaną wyłącznie niepodlegające odrzuceniu. Opis kryteriów: </w:t>
      </w:r>
    </w:p>
    <w:p w:rsidR="006113BF" w:rsidRDefault="005B0678" w:rsidP="00A442BA">
      <w:pPr>
        <w:numPr>
          <w:ilvl w:val="1"/>
          <w:numId w:val="18"/>
        </w:numPr>
        <w:spacing w:after="83"/>
        <w:ind w:right="99"/>
      </w:pPr>
      <w:r>
        <w:rPr>
          <w:b/>
        </w:rPr>
        <w:lastRenderedPageBreak/>
        <w:t>Cena</w:t>
      </w:r>
      <w:r>
        <w:t xml:space="preserve">: maksymalną liczbę punktów w kryterium „cena” otrzyma oferta z najniższą ceną. Liczba punktów przyznana ofercie w kryterium „cena” zostanie określona zgodnie ze wzorem: </w:t>
      </w:r>
    </w:p>
    <w:p w:rsidR="006113BF" w:rsidRDefault="00E06C4F">
      <w:pPr>
        <w:spacing w:after="0" w:line="259" w:lineRule="auto"/>
        <w:ind w:left="1305"/>
        <w:jc w:val="left"/>
      </w:pPr>
      <w:r>
        <w:rPr>
          <w:rFonts w:ascii="Times New Roman" w:eastAsia="Times New Roman" w:hAnsi="Times New Roman" w:cs="Times New Roman"/>
          <w:sz w:val="24"/>
        </w:rPr>
        <w:t xml:space="preserve">  </w:t>
      </w:r>
      <w:r w:rsidR="005B0678">
        <w:rPr>
          <w:rFonts w:ascii="Times New Roman" w:eastAsia="Times New Roman" w:hAnsi="Times New Roman" w:cs="Times New Roman"/>
          <w:sz w:val="24"/>
        </w:rPr>
        <w:t>C</w:t>
      </w:r>
      <w:r w:rsidR="005B0678" w:rsidRPr="000F2092">
        <w:rPr>
          <w:rFonts w:ascii="Times New Roman" w:eastAsia="Times New Roman" w:hAnsi="Times New Roman" w:cs="Times New Roman"/>
          <w:vertAlign w:val="subscript"/>
        </w:rPr>
        <w:t>N</w:t>
      </w:r>
      <w:r w:rsidR="005B0678">
        <w:rPr>
          <w:rFonts w:ascii="Times New Roman" w:eastAsia="Times New Roman" w:hAnsi="Times New Roman" w:cs="Times New Roman"/>
          <w:sz w:val="24"/>
        </w:rPr>
        <w:t xml:space="preserve"> </w:t>
      </w:r>
    </w:p>
    <w:p w:rsidR="000F2092" w:rsidRDefault="005B0678">
      <w:pPr>
        <w:spacing w:after="167" w:line="243" w:lineRule="auto"/>
        <w:ind w:left="1270" w:right="1525" w:hanging="533"/>
        <w:rPr>
          <w:i/>
        </w:rPr>
      </w:pPr>
      <w:r>
        <w:rPr>
          <w:rFonts w:ascii="Times New Roman" w:eastAsia="Times New Roman" w:hAnsi="Times New Roman" w:cs="Times New Roman"/>
          <w:i/>
          <w:sz w:val="24"/>
        </w:rPr>
        <w:t>Co</w:t>
      </w:r>
      <w:r w:rsidR="00E06C4F">
        <w:rPr>
          <w:rFonts w:ascii="Segoe UI Symbol" w:eastAsia="Segoe UI Symbol" w:hAnsi="Segoe UI Symbol" w:cs="Segoe UI Symbol"/>
          <w:sz w:val="24"/>
        </w:rPr>
        <w:t>=</w:t>
      </w:r>
      <w:r>
        <w:rPr>
          <w:rFonts w:ascii="Segoe UI Symbol" w:eastAsia="Segoe UI Symbol" w:hAnsi="Segoe UI Symbol" w:cs="Segoe UI Symbol"/>
          <w:sz w:val="24"/>
        </w:rPr>
        <w:tab/>
      </w:r>
      <w:r>
        <w:rPr>
          <w:rFonts w:ascii="Calibri" w:eastAsia="Calibri" w:hAnsi="Calibri" w:cs="Calibri"/>
          <w:noProof/>
        </w:rPr>
        <mc:AlternateContent>
          <mc:Choice Requires="wpg">
            <w:drawing>
              <wp:inline distT="0" distB="0" distL="0" distR="0">
                <wp:extent cx="299720" cy="47767"/>
                <wp:effectExtent l="0" t="0" r="24130" b="0"/>
                <wp:docPr id="45845" name="Group 45845"/>
                <wp:cNvGraphicFramePr/>
                <a:graphic xmlns:a="http://schemas.openxmlformats.org/drawingml/2006/main">
                  <a:graphicData uri="http://schemas.microsoft.com/office/word/2010/wordprocessingGroup">
                    <wpg:wgp>
                      <wpg:cNvGrpSpPr/>
                      <wpg:grpSpPr>
                        <a:xfrm>
                          <a:off x="0" y="0"/>
                          <a:ext cx="299720" cy="47767"/>
                          <a:chOff x="0" y="0"/>
                          <a:chExt cx="299914" cy="6197"/>
                        </a:xfrm>
                      </wpg:grpSpPr>
                      <wps:wsp>
                        <wps:cNvPr id="2599" name="Shape 2599"/>
                        <wps:cNvSpPr/>
                        <wps:spPr>
                          <a:xfrm>
                            <a:off x="0" y="0"/>
                            <a:ext cx="299914" cy="0"/>
                          </a:xfrm>
                          <a:custGeom>
                            <a:avLst/>
                            <a:gdLst/>
                            <a:ahLst/>
                            <a:cxnLst/>
                            <a:rect l="0" t="0" r="0" b="0"/>
                            <a:pathLst>
                              <a:path w="299914">
                                <a:moveTo>
                                  <a:pt x="0" y="0"/>
                                </a:moveTo>
                                <a:lnTo>
                                  <a:pt x="299914" y="0"/>
                                </a:lnTo>
                              </a:path>
                            </a:pathLst>
                          </a:custGeom>
                          <a:ln w="61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4D54F9" id="Group 45845" o:spid="_x0000_s1026" style="width:23.6pt;height:3.75pt;mso-position-horizontal-relative:char;mso-position-vertical-relative:line" coordsize="299914,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">
                <v:shape id="Shape 2599" o:spid="_x0000_s1027" style="position:absolute;width:299914;height:0;visibility:visible;mso-wrap-style:square;v-text-anchor:top" coordsize="299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tm8gA&#10;AADdAAAADwAAAGRycy9kb3ducmV2LnhtbESPQWvCQBSE70L/w/IKvZS6UbQ0qauIVhQ9NWqht9fs&#10;M0mbfRuyq8Z/7woFj8PMfMOMJq2pxIkaV1pW0OtGIIgzq0vOFey2i5c3EM4ja6wsk4ILOZiMHzoj&#10;TLQ98yedUp+LAGGXoILC+zqR0mUFGXRdWxMH72Abgz7IJpe6wXOAm0r2o+hVGiw5LBRY06yg7C89&#10;GgU27u3tIP+Y+/nm8Py1/v1e7n6GSj09ttN3EJ5afw//t1daQX8Yx3B7E56AH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ju2byAAAAN0AAAAPAAAAAAAAAAAAAAAAAJgCAABk&#10;cnMvZG93bnJldi54bWxQSwUGAAAAAAQABAD1AAAAjQMAAAAA&#10;" path="m,l299914,e" filled="f" strokeweight=".17214mm">
                  <v:path arrowok="t" textboxrect="0,0,299914,0"/>
                </v:shape>
                <w10:anchorlock/>
              </v:group>
            </w:pict>
          </mc:Fallback>
        </mc:AlternateContent>
      </w:r>
      <w:r w:rsidR="000F2092">
        <w:rPr>
          <w:rFonts w:ascii="Segoe UI Symbol" w:eastAsia="Segoe UI Symbol" w:hAnsi="Segoe UI Symbol" w:cs="Segoe UI Symbol"/>
          <w:sz w:val="24"/>
        </w:rPr>
        <w:t xml:space="preserve">   </w:t>
      </w:r>
      <w:r w:rsidR="00E06C4F">
        <w:rPr>
          <w:rFonts w:ascii="Segoe UI Symbol" w:eastAsia="Segoe UI Symbol" w:hAnsi="Segoe UI Symbol" w:cs="Segoe UI Symbol"/>
          <w:sz w:val="24"/>
        </w:rPr>
        <w:t>x</w:t>
      </w:r>
      <w:r w:rsidR="00477E20">
        <w:t>95</w:t>
      </w:r>
      <w:r>
        <w:t xml:space="preserve"> pkt </w:t>
      </w:r>
      <w:r>
        <w:rPr>
          <w:i/>
        </w:rPr>
        <w:t>(liczba punkt</w:t>
      </w:r>
      <w:r w:rsidR="00477E20">
        <w:rPr>
          <w:i/>
        </w:rPr>
        <w:t>ów w ocenianej pozycji – max. 95</w:t>
      </w:r>
      <w:r>
        <w:rPr>
          <w:i/>
        </w:rPr>
        <w:t xml:space="preserve"> pkt)</w:t>
      </w:r>
      <w:r w:rsidR="000F2092">
        <w:rPr>
          <w:i/>
        </w:rPr>
        <w:t xml:space="preserve"> </w:t>
      </w:r>
    </w:p>
    <w:p w:rsidR="006113BF" w:rsidRDefault="000F2092" w:rsidP="000F2092">
      <w:pPr>
        <w:spacing w:after="167" w:line="243" w:lineRule="auto"/>
        <w:ind w:left="1270" w:right="1525" w:firstLine="0"/>
      </w:pPr>
      <w:r>
        <w:rPr>
          <w:i/>
        </w:rPr>
        <w:t xml:space="preserve"> </w:t>
      </w:r>
      <w:r w:rsidR="005B0678">
        <w:rPr>
          <w:i/>
        </w:rPr>
        <w:t xml:space="preserve"> </w:t>
      </w:r>
      <w:r w:rsidR="005B0678">
        <w:rPr>
          <w:rFonts w:ascii="Times New Roman" w:eastAsia="Times New Roman" w:hAnsi="Times New Roman" w:cs="Times New Roman"/>
          <w:sz w:val="24"/>
        </w:rPr>
        <w:t>C</w:t>
      </w:r>
      <w:r w:rsidR="005B0678">
        <w:rPr>
          <w:rFonts w:ascii="Times New Roman" w:eastAsia="Times New Roman" w:hAnsi="Times New Roman" w:cs="Times New Roman"/>
          <w:vertAlign w:val="subscript"/>
        </w:rPr>
        <w:t>OB</w:t>
      </w:r>
      <w:r w:rsidR="005B0678">
        <w:rPr>
          <w:rFonts w:ascii="Times New Roman" w:eastAsia="Times New Roman" w:hAnsi="Times New Roman" w:cs="Times New Roman"/>
          <w:sz w:val="24"/>
        </w:rPr>
        <w:t xml:space="preserve"> </w:t>
      </w:r>
    </w:p>
    <w:p w:rsidR="006113BF" w:rsidRDefault="005B0678">
      <w:pPr>
        <w:spacing w:after="107" w:line="259" w:lineRule="auto"/>
        <w:ind w:left="718" w:right="276"/>
      </w:pPr>
      <w:r>
        <w:rPr>
          <w:i/>
        </w:rPr>
        <w:t>Gdzie:</w:t>
      </w:r>
      <w:r>
        <w:t xml:space="preserve"> </w:t>
      </w:r>
    </w:p>
    <w:p w:rsidR="006113BF" w:rsidRDefault="005B0678">
      <w:pPr>
        <w:spacing w:after="108" w:line="259" w:lineRule="auto"/>
        <w:ind w:left="718" w:right="15"/>
      </w:pPr>
      <w:r>
        <w:t xml:space="preserve">Co – liczba punktów przyznanych ofercie w kryterium „cena”,  </w:t>
      </w:r>
    </w:p>
    <w:p w:rsidR="006113BF" w:rsidRDefault="005B0678">
      <w:pPr>
        <w:ind w:left="1277" w:right="15" w:hanging="569"/>
      </w:pPr>
      <w:r>
        <w:t>C</w:t>
      </w:r>
      <w:r>
        <w:rPr>
          <w:vertAlign w:val="subscript"/>
        </w:rPr>
        <w:t>N</w:t>
      </w:r>
      <w:r>
        <w:t xml:space="preserve"> – cena brutto najniższej zaoferowanej ceny, spośród wszystkich ofert nie podlegających odrzuceniu, </w:t>
      </w:r>
    </w:p>
    <w:p w:rsidR="006113BF" w:rsidRDefault="005B0678">
      <w:pPr>
        <w:spacing w:after="0" w:line="259" w:lineRule="auto"/>
        <w:ind w:left="718" w:right="15"/>
      </w:pPr>
      <w:r>
        <w:t>C</w:t>
      </w:r>
      <w:r>
        <w:rPr>
          <w:vertAlign w:val="subscript"/>
        </w:rPr>
        <w:t>OB</w:t>
      </w:r>
      <w:r>
        <w:t xml:space="preserve"> – cena zaoferowana w ofercie badanej, </w:t>
      </w:r>
    </w:p>
    <w:p w:rsidR="006113BF" w:rsidRDefault="005B0678">
      <w:pPr>
        <w:spacing w:after="175" w:line="259" w:lineRule="auto"/>
        <w:ind w:left="708" w:firstLine="0"/>
        <w:jc w:val="left"/>
      </w:pPr>
      <w:r>
        <w:rPr>
          <w:sz w:val="8"/>
        </w:rPr>
        <w:t xml:space="preserve"> </w:t>
      </w:r>
    </w:p>
    <w:p w:rsidR="006113BF" w:rsidRDefault="005B0678" w:rsidP="00A442BA">
      <w:pPr>
        <w:numPr>
          <w:ilvl w:val="1"/>
          <w:numId w:val="18"/>
        </w:numPr>
        <w:spacing w:after="0"/>
        <w:ind w:right="99"/>
      </w:pPr>
      <w:r>
        <w:rPr>
          <w:b/>
        </w:rPr>
        <w:t>Okres gwarancji</w:t>
      </w:r>
      <w:r>
        <w:t xml:space="preserve">: maksymalną liczbę punktów w kryterium „okres gwarancji” otrzyma oferta z najdłuższym okresem gwarancji, </w:t>
      </w:r>
      <w:r>
        <w:rPr>
          <w:i/>
        </w:rPr>
        <w:t>(min</w:t>
      </w:r>
      <w:r w:rsidR="00681A36">
        <w:rPr>
          <w:i/>
        </w:rPr>
        <w:t>imalny okres gwarancji wynosi 12</w:t>
      </w:r>
      <w:r>
        <w:rPr>
          <w:i/>
        </w:rPr>
        <w:t xml:space="preserve"> miesięcy).</w:t>
      </w:r>
      <w:r>
        <w:t xml:space="preserve"> Liczba punktów przyznana ofercie w kryterium „okres gwarancji” zostanie określona zgodnie ze wzorem: </w:t>
      </w:r>
    </w:p>
    <w:p w:rsidR="006113BF" w:rsidRDefault="005B0678">
      <w:pPr>
        <w:spacing w:after="142" w:line="259" w:lineRule="auto"/>
        <w:ind w:left="427" w:firstLine="0"/>
        <w:jc w:val="left"/>
      </w:pPr>
      <w:r>
        <w:rPr>
          <w:rFonts w:ascii="Calibri" w:eastAsia="Calibri" w:hAnsi="Calibri" w:cs="Calibri"/>
          <w:sz w:val="20"/>
        </w:rPr>
        <w:t xml:space="preserve"> </w:t>
      </w:r>
    </w:p>
    <w:p w:rsidR="006113BF" w:rsidRDefault="000F2092">
      <w:pPr>
        <w:spacing w:after="0" w:line="259" w:lineRule="auto"/>
        <w:ind w:left="1305"/>
        <w:jc w:val="left"/>
      </w:pPr>
      <w:r>
        <w:rPr>
          <w:rFonts w:ascii="Times New Roman" w:eastAsia="Times New Roman" w:hAnsi="Times New Roman" w:cs="Times New Roman"/>
          <w:sz w:val="24"/>
        </w:rPr>
        <w:t xml:space="preserve">   </w:t>
      </w:r>
      <w:r w:rsidR="005B0678">
        <w:rPr>
          <w:rFonts w:ascii="Times New Roman" w:eastAsia="Times New Roman" w:hAnsi="Times New Roman" w:cs="Times New Roman"/>
          <w:sz w:val="24"/>
        </w:rPr>
        <w:t>O</w:t>
      </w:r>
      <w:r w:rsidR="005B0678">
        <w:rPr>
          <w:rFonts w:ascii="Times New Roman" w:eastAsia="Times New Roman" w:hAnsi="Times New Roman" w:cs="Times New Roman"/>
          <w:vertAlign w:val="superscript"/>
        </w:rPr>
        <w:t>GB</w:t>
      </w:r>
      <w:r w:rsidR="005B0678">
        <w:rPr>
          <w:rFonts w:ascii="Times New Roman" w:eastAsia="Times New Roman" w:hAnsi="Times New Roman" w:cs="Times New Roman"/>
          <w:sz w:val="24"/>
        </w:rPr>
        <w:t xml:space="preserve"> </w:t>
      </w:r>
    </w:p>
    <w:p w:rsidR="000F2092" w:rsidRDefault="005B0678" w:rsidP="000F2092">
      <w:pPr>
        <w:spacing w:after="25" w:line="335" w:lineRule="auto"/>
        <w:ind w:left="1305" w:right="1733" w:hanging="568"/>
        <w:jc w:val="left"/>
        <w:rPr>
          <w:rFonts w:ascii="Times New Roman" w:eastAsia="Times New Roman" w:hAnsi="Times New Roman" w:cs="Times New Roman"/>
          <w:sz w:val="24"/>
        </w:rPr>
      </w:pPr>
      <w:proofErr w:type="spellStart"/>
      <w:r>
        <w:rPr>
          <w:rFonts w:ascii="Times New Roman" w:eastAsia="Times New Roman" w:hAnsi="Times New Roman" w:cs="Times New Roman"/>
          <w:i/>
          <w:sz w:val="24"/>
        </w:rPr>
        <w:t>Og</w:t>
      </w:r>
      <w:proofErr w:type="spellEnd"/>
      <w:r w:rsidR="000F2092">
        <w:rPr>
          <w:rFonts w:ascii="Segoe UI Symbol" w:eastAsia="Segoe UI Symbol" w:hAnsi="Segoe UI Symbol" w:cs="Segoe UI Symbol"/>
          <w:sz w:val="24"/>
        </w:rPr>
        <w:t>=</w:t>
      </w:r>
      <w:r>
        <w:rPr>
          <w:rFonts w:ascii="Segoe UI Symbol" w:eastAsia="Segoe UI Symbol" w:hAnsi="Segoe UI Symbol" w:cs="Segoe UI Symbol"/>
          <w:sz w:val="24"/>
        </w:rPr>
        <w:tab/>
      </w:r>
      <w:r>
        <w:rPr>
          <w:rFonts w:ascii="Calibri" w:eastAsia="Calibri" w:hAnsi="Calibri" w:cs="Calibri"/>
          <w:noProof/>
        </w:rPr>
        <mc:AlternateContent>
          <mc:Choice Requires="wpg">
            <w:drawing>
              <wp:inline distT="0" distB="0" distL="0" distR="0">
                <wp:extent cx="406893" cy="6220"/>
                <wp:effectExtent l="0" t="0" r="0" b="0"/>
                <wp:docPr id="45846" name="Group 45846"/>
                <wp:cNvGraphicFramePr/>
                <a:graphic xmlns:a="http://schemas.openxmlformats.org/drawingml/2006/main">
                  <a:graphicData uri="http://schemas.microsoft.com/office/word/2010/wordprocessingGroup">
                    <wpg:wgp>
                      <wpg:cNvGrpSpPr/>
                      <wpg:grpSpPr>
                        <a:xfrm>
                          <a:off x="0" y="0"/>
                          <a:ext cx="406893" cy="6220"/>
                          <a:chOff x="0" y="0"/>
                          <a:chExt cx="406893" cy="6220"/>
                        </a:xfrm>
                      </wpg:grpSpPr>
                      <wps:wsp>
                        <wps:cNvPr id="2662" name="Shape 2662"/>
                        <wps:cNvSpPr/>
                        <wps:spPr>
                          <a:xfrm>
                            <a:off x="0" y="0"/>
                            <a:ext cx="406893" cy="0"/>
                          </a:xfrm>
                          <a:custGeom>
                            <a:avLst/>
                            <a:gdLst/>
                            <a:ahLst/>
                            <a:cxnLst/>
                            <a:rect l="0" t="0" r="0" b="0"/>
                            <a:pathLst>
                              <a:path w="406893">
                                <a:moveTo>
                                  <a:pt x="0" y="0"/>
                                </a:moveTo>
                                <a:lnTo>
                                  <a:pt x="406893" y="0"/>
                                </a:lnTo>
                              </a:path>
                            </a:pathLst>
                          </a:custGeom>
                          <a:ln w="62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681263" id="Group 45846" o:spid="_x0000_s1026" style="width:32.05pt;height:.5pt;mso-position-horizontal-relative:char;mso-position-vertical-relative:line" coordsize="40689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">
                <v:shape id="Shape 2662" o:spid="_x0000_s1027" style="position:absolute;width:406893;height:0;visibility:visible;mso-wrap-style:square;v-text-anchor:top" coordsize="406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pIcUA&#10;AADdAAAADwAAAGRycy9kb3ducmV2LnhtbESPzWrDMBCE74W+g9hCLqWR44Np3SghFJrk6vxAjxtr&#10;Y5lYKyMpjvP2UaHQ4zAz3zDz5Wg7MZAPrWMFs2kGgrh2uuVGwWH//fYOIkRkjZ1jUnCnAMvF89Mc&#10;S+1uXNGwi41IEA4lKjAx9qWUoTZkMUxdT5y8s/MWY5K+kdrjLcFtJ/MsK6TFltOCwZ6+DNWX3dUq&#10;eN3EQzXkp30fzOnDu6r7Wa+OSk1extUniEhj/A//tbdaQV4UOfy+S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khxQAAAN0AAAAPAAAAAAAAAAAAAAAAAJgCAABkcnMv&#10;ZG93bnJldi54bWxQSwUGAAAAAAQABAD1AAAAigMAAAAA&#10;" path="m,l406893,e" filled="f" strokeweight=".17278mm">
                  <v:path arrowok="t" textboxrect="0,0,406893,0"/>
                </v:shape>
                <w10:anchorlock/>
              </v:group>
            </w:pict>
          </mc:Fallback>
        </mc:AlternateContent>
      </w:r>
      <w:r w:rsidR="000F2092">
        <w:rPr>
          <w:rFonts w:ascii="Segoe UI Symbol" w:eastAsia="Segoe UI Symbol" w:hAnsi="Segoe UI Symbol" w:cs="Segoe UI Symbol"/>
          <w:sz w:val="24"/>
        </w:rPr>
        <w:t>x</w:t>
      </w:r>
      <w:r w:rsidR="00477E20">
        <w:t>5</w:t>
      </w:r>
      <w:r>
        <w:t xml:space="preserve"> pkt </w:t>
      </w:r>
      <w:r>
        <w:rPr>
          <w:i/>
        </w:rPr>
        <w:t>(liczba punktó</w:t>
      </w:r>
      <w:r w:rsidR="00477E20">
        <w:rPr>
          <w:i/>
        </w:rPr>
        <w:t>w w ocenianej pozycji – max. 5</w:t>
      </w:r>
      <w:r>
        <w:rPr>
          <w:i/>
        </w:rPr>
        <w:t xml:space="preserve">pkt) </w:t>
      </w:r>
      <w:r w:rsidR="000F2092">
        <w:rPr>
          <w:i/>
        </w:rPr>
        <w:t xml:space="preserve">           </w:t>
      </w:r>
      <w:proofErr w:type="spellStart"/>
      <w:r>
        <w:rPr>
          <w:rFonts w:ascii="Times New Roman" w:eastAsia="Times New Roman" w:hAnsi="Times New Roman" w:cs="Times New Roman"/>
          <w:sz w:val="24"/>
        </w:rPr>
        <w:t>O</w:t>
      </w:r>
      <w:r>
        <w:rPr>
          <w:rFonts w:ascii="Times New Roman" w:eastAsia="Times New Roman" w:hAnsi="Times New Roman" w:cs="Times New Roman"/>
          <w:vertAlign w:val="subscript"/>
        </w:rPr>
        <w:t>Gmax</w:t>
      </w:r>
      <w:proofErr w:type="spellEnd"/>
      <w:r>
        <w:rPr>
          <w:rFonts w:ascii="Times New Roman" w:eastAsia="Times New Roman" w:hAnsi="Times New Roman" w:cs="Times New Roman"/>
          <w:sz w:val="24"/>
        </w:rPr>
        <w:t xml:space="preserve"> </w:t>
      </w:r>
    </w:p>
    <w:p w:rsidR="006113BF" w:rsidRDefault="005B0678">
      <w:pPr>
        <w:spacing w:after="25" w:line="335" w:lineRule="auto"/>
        <w:ind w:left="708" w:right="1733" w:firstLine="29"/>
        <w:jc w:val="left"/>
      </w:pPr>
      <w:r>
        <w:rPr>
          <w:i/>
        </w:rPr>
        <w:t>Gdzie:</w:t>
      </w:r>
      <w:r>
        <w:t xml:space="preserve"> </w:t>
      </w:r>
    </w:p>
    <w:p w:rsidR="006113BF" w:rsidRDefault="005B0678">
      <w:pPr>
        <w:spacing w:after="111" w:line="259" w:lineRule="auto"/>
        <w:ind w:left="718" w:right="15"/>
      </w:pPr>
      <w:proofErr w:type="spellStart"/>
      <w:r>
        <w:t>O</w:t>
      </w:r>
      <w:r>
        <w:rPr>
          <w:sz w:val="18"/>
        </w:rPr>
        <w:t>g</w:t>
      </w:r>
      <w:proofErr w:type="spellEnd"/>
      <w:r>
        <w:t xml:space="preserve"> – liczba punktów przyznanych ofercie w kryterium „okres gwarancji”,  </w:t>
      </w:r>
    </w:p>
    <w:p w:rsidR="006113BF" w:rsidRDefault="005B0678">
      <w:pPr>
        <w:ind w:left="1277" w:right="1148" w:hanging="569"/>
      </w:pPr>
      <w:proofErr w:type="spellStart"/>
      <w:r>
        <w:t>O</w:t>
      </w:r>
      <w:r>
        <w:rPr>
          <w:vertAlign w:val="subscript"/>
        </w:rPr>
        <w:t>Gmax</w:t>
      </w:r>
      <w:proofErr w:type="spellEnd"/>
      <w:r>
        <w:t xml:space="preserve"> – oferta z najdłuższym okresem gwarancji, spośród wszystkich ofert  nie podlegających odrzuceniu, </w:t>
      </w:r>
    </w:p>
    <w:p w:rsidR="006113BF" w:rsidRDefault="005B0678">
      <w:pPr>
        <w:spacing w:after="250" w:line="259" w:lineRule="auto"/>
        <w:ind w:left="718" w:right="15"/>
      </w:pPr>
      <w:r>
        <w:t>O</w:t>
      </w:r>
      <w:r>
        <w:rPr>
          <w:vertAlign w:val="subscript"/>
        </w:rPr>
        <w:t>GB</w:t>
      </w:r>
      <w:r>
        <w:t xml:space="preserve"> – okres gwarancji oferty badanej, </w:t>
      </w:r>
    </w:p>
    <w:p w:rsidR="006113BF" w:rsidRDefault="005B0678" w:rsidP="00A442BA">
      <w:pPr>
        <w:numPr>
          <w:ilvl w:val="0"/>
          <w:numId w:val="17"/>
        </w:numPr>
        <w:spacing w:after="113" w:line="363" w:lineRule="auto"/>
        <w:ind w:right="15" w:hanging="360"/>
      </w:pPr>
      <w:r>
        <w:t>Zamawiający ustala minimalny termin gwaranc</w:t>
      </w:r>
      <w:r w:rsidR="00681A36">
        <w:t>ji na przedmiot zamówienia na 12</w:t>
      </w:r>
      <w:r>
        <w:t xml:space="preserve"> miesięcy. Zaoferowanie przez Wykonawcę terminu gwarancji zamówienia poniżej ustalonego minimum, spowoduje odrzucenie oferty, jako niezgodnej z treścią SIWZ – art. 89 ust. 1 pkt 2 ustawy Prawo zamówień publicznych. </w:t>
      </w:r>
    </w:p>
    <w:p w:rsidR="006113BF" w:rsidRDefault="005B0678">
      <w:pPr>
        <w:spacing w:after="0" w:line="259" w:lineRule="auto"/>
        <w:ind w:left="427" w:firstLine="0"/>
        <w:jc w:val="left"/>
      </w:pPr>
      <w:r>
        <w:t xml:space="preserve"> </w:t>
      </w:r>
    </w:p>
    <w:p w:rsidR="006113BF" w:rsidRDefault="005B0678" w:rsidP="00A442BA">
      <w:pPr>
        <w:numPr>
          <w:ilvl w:val="0"/>
          <w:numId w:val="17"/>
        </w:numPr>
        <w:spacing w:after="119"/>
        <w:ind w:right="15" w:hanging="360"/>
      </w:pPr>
      <w:r>
        <w:t xml:space="preserve">Całkowita liczba punktów, jaką otrzyma dana oferta obliczona zostanie na podstawie poniższego wzoru: </w:t>
      </w:r>
    </w:p>
    <w:p w:rsidR="006113BF" w:rsidRDefault="005B0678">
      <w:pPr>
        <w:spacing w:after="3" w:line="355" w:lineRule="auto"/>
        <w:ind w:left="422" w:right="7005"/>
      </w:pPr>
      <w:proofErr w:type="spellStart"/>
      <w:r>
        <w:rPr>
          <w:i/>
        </w:rPr>
        <w:t>Lp</w:t>
      </w:r>
      <w:proofErr w:type="spellEnd"/>
      <w:r>
        <w:rPr>
          <w:i/>
        </w:rPr>
        <w:t xml:space="preserve"> = Co + </w:t>
      </w:r>
      <w:proofErr w:type="spellStart"/>
      <w:r>
        <w:rPr>
          <w:i/>
        </w:rPr>
        <w:t>Og</w:t>
      </w:r>
      <w:proofErr w:type="spellEnd"/>
      <w:r>
        <w:rPr>
          <w:i/>
        </w:rPr>
        <w:t xml:space="preserve"> gdzie:</w:t>
      </w:r>
      <w:r>
        <w:t xml:space="preserve"> </w:t>
      </w:r>
    </w:p>
    <w:p w:rsidR="006113BF" w:rsidRDefault="005B0678">
      <w:pPr>
        <w:spacing w:after="105" w:line="259" w:lineRule="auto"/>
        <w:ind w:left="422" w:right="276"/>
      </w:pPr>
      <w:proofErr w:type="spellStart"/>
      <w:r>
        <w:rPr>
          <w:i/>
        </w:rPr>
        <w:t>Lp</w:t>
      </w:r>
      <w:proofErr w:type="spellEnd"/>
      <w:r>
        <w:rPr>
          <w:i/>
        </w:rPr>
        <w:t xml:space="preserve"> – suma liczby punktów przyznanych ofercie, </w:t>
      </w:r>
    </w:p>
    <w:p w:rsidR="006113BF" w:rsidRDefault="005B0678">
      <w:pPr>
        <w:spacing w:after="105" w:line="259" w:lineRule="auto"/>
        <w:ind w:left="422" w:right="276"/>
      </w:pPr>
      <w:r>
        <w:rPr>
          <w:i/>
        </w:rPr>
        <w:t xml:space="preserve">Co – liczba punktów przyznanych ofercie w kryterium „cena”,  </w:t>
      </w:r>
    </w:p>
    <w:p w:rsidR="006113BF" w:rsidRDefault="005B0678">
      <w:pPr>
        <w:spacing w:after="253" w:line="259" w:lineRule="auto"/>
        <w:ind w:left="422" w:right="276"/>
      </w:pPr>
      <w:proofErr w:type="spellStart"/>
      <w:r>
        <w:rPr>
          <w:i/>
        </w:rPr>
        <w:lastRenderedPageBreak/>
        <w:t>O</w:t>
      </w:r>
      <w:r>
        <w:rPr>
          <w:i/>
          <w:sz w:val="18"/>
        </w:rPr>
        <w:t>g</w:t>
      </w:r>
      <w:proofErr w:type="spellEnd"/>
      <w:r>
        <w:rPr>
          <w:i/>
        </w:rPr>
        <w:t xml:space="preserve"> – liczba punktów przyznanych ofercie w kryterium „okres gwarancji”,</w:t>
      </w:r>
      <w:r>
        <w:t xml:space="preserve">  </w:t>
      </w:r>
    </w:p>
    <w:p w:rsidR="006113BF" w:rsidRDefault="005B0678" w:rsidP="00A442BA">
      <w:pPr>
        <w:numPr>
          <w:ilvl w:val="0"/>
          <w:numId w:val="17"/>
        </w:numPr>
        <w:spacing w:after="149"/>
        <w:ind w:right="15" w:hanging="360"/>
      </w:pPr>
      <w:r>
        <w:t xml:space="preserve">Za najkorzystniejszą zostanie uznana oferta, która uzyska największą łączną liczbę punktów w kryterium „ceny” oraz „okres gwarancji”.  </w:t>
      </w:r>
    </w:p>
    <w:p w:rsidR="006113BF" w:rsidRDefault="005B0678" w:rsidP="00A442BA">
      <w:pPr>
        <w:numPr>
          <w:ilvl w:val="0"/>
          <w:numId w:val="17"/>
        </w:numPr>
        <w:spacing w:after="147"/>
        <w:ind w:right="15" w:hanging="360"/>
      </w:pPr>
      <w:r>
        <w:t xml:space="preserve">W toku oceny ofert Zamawiający zastosuje zaokrąglenie wszystkich wyników do dwóch miejsc po przecinku. </w:t>
      </w:r>
    </w:p>
    <w:p w:rsidR="006113BF" w:rsidRDefault="005B0678" w:rsidP="00A442BA">
      <w:pPr>
        <w:numPr>
          <w:ilvl w:val="0"/>
          <w:numId w:val="17"/>
        </w:numPr>
        <w:spacing w:after="121"/>
        <w:ind w:right="15" w:hanging="360"/>
      </w:pPr>
      <w:r>
        <w:t xml:space="preserve">Jeżeli nie będzie można dokonać wyboru oferty najkorzystniejszej z uwagi na to, że dwie lub więcej ofert przedstawia taki sam bilans ceny i innych kryteriów oceny ofert. Zamawiający spośród tych ofert wybierze ofertę z najniższą ceną. </w:t>
      </w:r>
    </w:p>
    <w:p w:rsidR="006113BF" w:rsidRDefault="005B0678">
      <w:pPr>
        <w:spacing w:after="0" w:line="259" w:lineRule="auto"/>
        <w:ind w:left="0" w:firstLine="0"/>
        <w:jc w:val="left"/>
      </w:pPr>
      <w:r>
        <w:t xml:space="preserve"> </w:t>
      </w:r>
    </w:p>
    <w:tbl>
      <w:tblPr>
        <w:tblStyle w:val="TableGrid"/>
        <w:tblW w:w="9129" w:type="dxa"/>
        <w:tblInd w:w="-29" w:type="dxa"/>
        <w:tblCellMar>
          <w:top w:w="71" w:type="dxa"/>
          <w:left w:w="29" w:type="dxa"/>
        </w:tblCellMar>
        <w:tblLook w:val="04A0" w:firstRow="1" w:lastRow="0" w:firstColumn="1" w:lastColumn="0" w:noHBand="0" w:noVBand="1"/>
      </w:tblPr>
      <w:tblGrid>
        <w:gridCol w:w="9129"/>
      </w:tblGrid>
      <w:tr w:rsidR="006113BF">
        <w:trPr>
          <w:trHeight w:val="881"/>
        </w:trPr>
        <w:tc>
          <w:tcPr>
            <w:tcW w:w="9129" w:type="dxa"/>
            <w:tcBorders>
              <w:top w:val="nil"/>
              <w:left w:val="nil"/>
              <w:bottom w:val="nil"/>
              <w:right w:val="nil"/>
            </w:tcBorders>
            <w:shd w:val="clear" w:color="auto" w:fill="E6E6E6"/>
          </w:tcPr>
          <w:p w:rsidR="006113BF" w:rsidRDefault="005B0678">
            <w:pPr>
              <w:spacing w:after="71" w:line="259" w:lineRule="auto"/>
              <w:ind w:left="0" w:firstLine="0"/>
            </w:pPr>
            <w:r>
              <w:rPr>
                <w:b/>
                <w:i/>
                <w:sz w:val="28"/>
              </w:rPr>
              <w:t>Rozdział 14.</w:t>
            </w:r>
            <w:r>
              <w:rPr>
                <w:rFonts w:ascii="Arial" w:eastAsia="Arial" w:hAnsi="Arial" w:cs="Arial"/>
                <w:b/>
                <w:i/>
                <w:sz w:val="28"/>
              </w:rPr>
              <w:t xml:space="preserve"> </w:t>
            </w:r>
            <w:r>
              <w:rPr>
                <w:rFonts w:ascii="Calibri" w:eastAsia="Calibri" w:hAnsi="Calibri" w:cs="Calibri"/>
                <w:b/>
                <w:i/>
                <w:sz w:val="24"/>
              </w:rPr>
              <w:t xml:space="preserve"> </w:t>
            </w:r>
            <w:r>
              <w:rPr>
                <w:b/>
                <w:i/>
                <w:sz w:val="24"/>
              </w:rPr>
              <w:t xml:space="preserve">Informacje o formalnościach, jakie zostaną dopełnione po wyborze </w:t>
            </w:r>
          </w:p>
          <w:p w:rsidR="006113BF" w:rsidRDefault="005B0678">
            <w:pPr>
              <w:spacing w:after="0" w:line="259" w:lineRule="auto"/>
              <w:ind w:left="1560" w:firstLine="0"/>
              <w:jc w:val="left"/>
            </w:pPr>
            <w:r>
              <w:rPr>
                <w:b/>
                <w:i/>
                <w:sz w:val="24"/>
              </w:rPr>
              <w:t xml:space="preserve">oferty w celu zawarcia umowy w sprawie zamówienia publicznego </w:t>
            </w:r>
          </w:p>
        </w:tc>
      </w:tr>
    </w:tbl>
    <w:p w:rsidR="006113BF" w:rsidRDefault="005B0678">
      <w:pPr>
        <w:spacing w:after="128" w:line="259" w:lineRule="auto"/>
        <w:ind w:left="0" w:firstLine="0"/>
        <w:jc w:val="left"/>
      </w:pPr>
      <w:r>
        <w:rPr>
          <w:sz w:val="24"/>
        </w:rPr>
        <w:t xml:space="preserve"> </w:t>
      </w:r>
    </w:p>
    <w:p w:rsidR="006113BF" w:rsidRDefault="005B0678" w:rsidP="00A442BA">
      <w:pPr>
        <w:numPr>
          <w:ilvl w:val="0"/>
          <w:numId w:val="19"/>
        </w:numPr>
        <w:ind w:right="15" w:hanging="427"/>
      </w:pPr>
      <w:r>
        <w:t xml:space="preserve">Zamawiający zawrze umowę w sprawie zamówienia publicznego w terminie i sposób określony w art. 94 ustawy </w:t>
      </w:r>
      <w:proofErr w:type="spellStart"/>
      <w:r>
        <w:t>Pzp</w:t>
      </w:r>
      <w:proofErr w:type="spellEnd"/>
      <w:r>
        <w:t xml:space="preserve">. </w:t>
      </w:r>
    </w:p>
    <w:p w:rsidR="006113BF" w:rsidRDefault="005B0678" w:rsidP="00A442BA">
      <w:pPr>
        <w:numPr>
          <w:ilvl w:val="0"/>
          <w:numId w:val="19"/>
        </w:numPr>
        <w:ind w:right="15" w:hanging="427"/>
      </w:pPr>
      <w: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113BF" w:rsidRDefault="006113BF">
      <w:pPr>
        <w:spacing w:after="221" w:line="259" w:lineRule="auto"/>
        <w:ind w:left="425" w:firstLine="0"/>
        <w:jc w:val="left"/>
      </w:pPr>
    </w:p>
    <w:p w:rsidR="006113BF" w:rsidRDefault="005B0678">
      <w:pPr>
        <w:pStyle w:val="Nagwek1"/>
        <w:shd w:val="clear" w:color="auto" w:fill="auto"/>
        <w:spacing w:after="0" w:line="259" w:lineRule="auto"/>
        <w:ind w:left="0" w:firstLine="0"/>
      </w:pPr>
      <w:r>
        <w:rPr>
          <w:sz w:val="28"/>
          <w:shd w:val="clear" w:color="auto" w:fill="E6E6E6"/>
        </w:rPr>
        <w:t>Rozdział 15.</w:t>
      </w:r>
      <w:r>
        <w:rPr>
          <w:rFonts w:ascii="Arial" w:eastAsia="Arial" w:hAnsi="Arial" w:cs="Arial"/>
          <w:sz w:val="28"/>
          <w:shd w:val="clear" w:color="auto" w:fill="E6E6E6"/>
        </w:rPr>
        <w:t xml:space="preserve"> </w:t>
      </w:r>
      <w:r>
        <w:rPr>
          <w:rFonts w:ascii="Calibri" w:eastAsia="Calibri" w:hAnsi="Calibri" w:cs="Calibri"/>
          <w:shd w:val="clear" w:color="auto" w:fill="E6E6E6"/>
        </w:rPr>
        <w:t xml:space="preserve"> </w:t>
      </w:r>
      <w:r>
        <w:rPr>
          <w:shd w:val="clear" w:color="auto" w:fill="E6E6E6"/>
        </w:rPr>
        <w:t xml:space="preserve">Wymagania dotyczące zabezpieczenia należytego wykonania umowy </w:t>
      </w:r>
    </w:p>
    <w:p w:rsidR="006113BF" w:rsidRDefault="005B0678">
      <w:pPr>
        <w:spacing w:after="0" w:line="259" w:lineRule="auto"/>
        <w:ind w:left="0" w:firstLine="0"/>
        <w:jc w:val="left"/>
      </w:pPr>
      <w:r>
        <w:rPr>
          <w:rFonts w:ascii="Calibri" w:eastAsia="Calibri" w:hAnsi="Calibri" w:cs="Calibri"/>
          <w:sz w:val="24"/>
        </w:rPr>
        <w:t xml:space="preserve"> </w:t>
      </w:r>
    </w:p>
    <w:p w:rsidR="006113BF" w:rsidRDefault="005B0678">
      <w:pPr>
        <w:spacing w:after="1"/>
        <w:ind w:left="12" w:right="15"/>
      </w:pPr>
      <w:r>
        <w:t xml:space="preserve">Zamawiający nie wymaga wniesienia przez Wykonawcę, zabezpieczenia należytego wykonania umowy. </w:t>
      </w:r>
    </w:p>
    <w:p w:rsidR="006113BF" w:rsidRDefault="005B0678">
      <w:pPr>
        <w:spacing w:after="38" w:line="259" w:lineRule="auto"/>
        <w:ind w:left="0" w:firstLine="0"/>
        <w:jc w:val="left"/>
      </w:pPr>
      <w:r>
        <w:rPr>
          <w:sz w:val="8"/>
        </w:rPr>
        <w:t xml:space="preserve"> </w:t>
      </w:r>
    </w:p>
    <w:p w:rsidR="006113BF" w:rsidRDefault="005B0678" w:rsidP="007A22B4">
      <w:pPr>
        <w:spacing w:after="41" w:line="259" w:lineRule="auto"/>
        <w:ind w:left="0" w:firstLine="0"/>
        <w:jc w:val="left"/>
      </w:pPr>
      <w:r>
        <w:rPr>
          <w:sz w:val="8"/>
        </w:rPr>
        <w:t xml:space="preserve"> </w:t>
      </w:r>
    </w:p>
    <w:p w:rsidR="006113BF" w:rsidRDefault="005B0678">
      <w:pPr>
        <w:pStyle w:val="Nagwek2"/>
        <w:ind w:left="-5"/>
      </w:pPr>
      <w:r>
        <w:rPr>
          <w:sz w:val="28"/>
        </w:rPr>
        <w:t>Rozdział 16.</w:t>
      </w:r>
      <w:r>
        <w:rPr>
          <w:rFonts w:ascii="Arial" w:eastAsia="Arial" w:hAnsi="Arial" w:cs="Arial"/>
          <w:sz w:val="28"/>
        </w:rPr>
        <w:t xml:space="preserve"> </w:t>
      </w:r>
      <w:r>
        <w:t xml:space="preserve"> Istotne postanowienia umowy w sprawie zamówienia publicznego </w:t>
      </w:r>
    </w:p>
    <w:p w:rsidR="006113BF" w:rsidRDefault="005B0678">
      <w:pPr>
        <w:spacing w:after="0" w:line="259" w:lineRule="auto"/>
        <w:ind w:left="0" w:firstLine="0"/>
        <w:jc w:val="left"/>
      </w:pPr>
      <w:r>
        <w:rPr>
          <w:rFonts w:ascii="Calibri" w:eastAsia="Calibri" w:hAnsi="Calibri" w:cs="Calibri"/>
          <w:sz w:val="24"/>
        </w:rPr>
        <w:t xml:space="preserve"> </w:t>
      </w:r>
    </w:p>
    <w:p w:rsidR="006113BF" w:rsidRDefault="005B0678">
      <w:pPr>
        <w:spacing w:after="107" w:line="259" w:lineRule="auto"/>
        <w:ind w:left="12" w:right="15"/>
      </w:pPr>
      <w:r>
        <w:t xml:space="preserve">Istotne postanowienia umowy zawarte zostały w </w:t>
      </w:r>
      <w:r w:rsidR="004A7169">
        <w:rPr>
          <w:b/>
          <w:i/>
        </w:rPr>
        <w:t>Załączniku Nr 2</w:t>
      </w:r>
      <w:r>
        <w:rPr>
          <w:b/>
          <w:i/>
        </w:rPr>
        <w:t xml:space="preserve"> </w:t>
      </w:r>
      <w:r>
        <w:t xml:space="preserve">do SIWZ.  </w:t>
      </w:r>
    </w:p>
    <w:p w:rsidR="006113BF" w:rsidRDefault="004A7169">
      <w:pPr>
        <w:spacing w:after="61" w:line="355" w:lineRule="auto"/>
        <w:ind w:left="10" w:right="95"/>
      </w:pPr>
      <w:r>
        <w:rPr>
          <w:b/>
          <w:i/>
        </w:rPr>
        <w:t>Uwaga – w Załączniku Nr 2</w:t>
      </w:r>
      <w:r w:rsidR="005B0678">
        <w:rPr>
          <w:b/>
          <w:i/>
        </w:rPr>
        <w:t xml:space="preserve"> zawarte są klauzule dotyczące możliwości i warunki zmiany umowy w sprawie zamówienia publicznego, które zostały również opublikowane  w ogłoszeniu o zamówieniu. </w:t>
      </w:r>
    </w:p>
    <w:p w:rsidR="006113BF" w:rsidRDefault="005B0678">
      <w:pPr>
        <w:spacing w:after="183" w:line="259" w:lineRule="auto"/>
        <w:ind w:left="0" w:firstLine="0"/>
        <w:jc w:val="left"/>
      </w:pPr>
      <w:r>
        <w:rPr>
          <w:b/>
          <w:sz w:val="28"/>
        </w:rPr>
        <w:t xml:space="preserve"> </w:t>
      </w:r>
    </w:p>
    <w:p w:rsidR="006113BF" w:rsidRDefault="005B0678">
      <w:pPr>
        <w:pStyle w:val="Nagwek2"/>
        <w:ind w:left="-5"/>
      </w:pPr>
      <w:r>
        <w:rPr>
          <w:sz w:val="28"/>
        </w:rPr>
        <w:t>Rozdział 17.</w:t>
      </w:r>
      <w:r>
        <w:rPr>
          <w:rFonts w:ascii="Arial" w:eastAsia="Arial" w:hAnsi="Arial" w:cs="Arial"/>
          <w:sz w:val="28"/>
        </w:rPr>
        <w:t xml:space="preserve"> </w:t>
      </w:r>
      <w:r>
        <w:t xml:space="preserve"> Inne informacje </w:t>
      </w:r>
    </w:p>
    <w:p w:rsidR="006113BF" w:rsidRDefault="005B0678">
      <w:pPr>
        <w:spacing w:after="0" w:line="259" w:lineRule="auto"/>
        <w:ind w:left="0" w:firstLine="0"/>
        <w:jc w:val="left"/>
      </w:pPr>
      <w:r>
        <w:rPr>
          <w:rFonts w:ascii="Calibri" w:eastAsia="Calibri" w:hAnsi="Calibri" w:cs="Calibri"/>
          <w:sz w:val="24"/>
        </w:rPr>
        <w:t xml:space="preserve"> </w:t>
      </w:r>
    </w:p>
    <w:p w:rsidR="006113BF" w:rsidRDefault="005B0678" w:rsidP="00A442BA">
      <w:pPr>
        <w:numPr>
          <w:ilvl w:val="0"/>
          <w:numId w:val="20"/>
        </w:numPr>
        <w:spacing w:after="135" w:line="259" w:lineRule="auto"/>
        <w:ind w:right="94" w:hanging="401"/>
      </w:pPr>
      <w:r>
        <w:t>Zamawiający nie przewiduje:</w:t>
      </w:r>
    </w:p>
    <w:p w:rsidR="006113BF" w:rsidRDefault="005B0678" w:rsidP="00A442BA">
      <w:pPr>
        <w:numPr>
          <w:ilvl w:val="1"/>
          <w:numId w:val="20"/>
        </w:numPr>
        <w:spacing w:after="132" w:line="259" w:lineRule="auto"/>
        <w:ind w:right="15" w:hanging="408"/>
      </w:pPr>
      <w:r>
        <w:t xml:space="preserve">udzielania zamówień uzupełniających, </w:t>
      </w:r>
    </w:p>
    <w:p w:rsidR="006113BF" w:rsidRDefault="005B0678" w:rsidP="00A442BA">
      <w:pPr>
        <w:numPr>
          <w:ilvl w:val="1"/>
          <w:numId w:val="20"/>
        </w:numPr>
        <w:spacing w:after="132" w:line="259" w:lineRule="auto"/>
        <w:ind w:right="15" w:hanging="408"/>
      </w:pPr>
      <w:r>
        <w:lastRenderedPageBreak/>
        <w:t xml:space="preserve">zawarcia umowy ramowej, </w:t>
      </w:r>
    </w:p>
    <w:p w:rsidR="006113BF" w:rsidRDefault="005B0678" w:rsidP="00A442BA">
      <w:pPr>
        <w:numPr>
          <w:ilvl w:val="1"/>
          <w:numId w:val="20"/>
        </w:numPr>
        <w:spacing w:after="132" w:line="259" w:lineRule="auto"/>
        <w:ind w:right="15" w:hanging="408"/>
      </w:pPr>
      <w:r>
        <w:t xml:space="preserve">ustanowienia dynamicznego systemu zakupów, </w:t>
      </w:r>
    </w:p>
    <w:p w:rsidR="006113BF" w:rsidRDefault="005B0678" w:rsidP="00A442BA">
      <w:pPr>
        <w:numPr>
          <w:ilvl w:val="1"/>
          <w:numId w:val="20"/>
        </w:numPr>
        <w:spacing w:after="114"/>
        <w:ind w:right="15" w:hanging="408"/>
      </w:pPr>
      <w:r>
        <w:t>wyboru najkorzystniejszej oferty z zastosowaniem aukcji elektronicznej, 6)</w:t>
      </w:r>
      <w:r>
        <w:rPr>
          <w:rFonts w:ascii="Arial" w:eastAsia="Arial" w:hAnsi="Arial" w:cs="Arial"/>
        </w:rPr>
        <w:t xml:space="preserve"> </w:t>
      </w:r>
      <w:r>
        <w:t xml:space="preserve">rozliczenia w walucie innej niż złoty polski. </w:t>
      </w:r>
    </w:p>
    <w:p w:rsidR="006113BF" w:rsidRDefault="005B0678" w:rsidP="00A442BA">
      <w:pPr>
        <w:numPr>
          <w:ilvl w:val="0"/>
          <w:numId w:val="20"/>
        </w:numPr>
        <w:spacing w:after="95"/>
        <w:ind w:right="94" w:hanging="401"/>
      </w:pPr>
      <w:r>
        <w:t xml:space="preserve">Podane w niniejszej SIWZ oraz załącznikach nazwy własne (marka, znak towarowy, pochodzenie, producent, dostawca, itd.) mają jedynie charakter pomocniczy dla określenia podstawowych parametrów i cech zastosowanych materiałów. Zamawiający dopuszcza zastosowanie rozwiązań równoważnych. Produkt równoważny to taki, który ma te same cechy funkcjonalne, co wskazany w dokumentacji z nazwy lub pochodzenia produkt.  Jego jakość nie może być gorsza od jakości określonego w specyfikacji produktu  oraz powinien mieć parametry nie gorsze niż wskazany produkt.    </w:t>
      </w:r>
    </w:p>
    <w:p w:rsidR="00093D20" w:rsidRDefault="00093D20" w:rsidP="00A442BA">
      <w:pPr>
        <w:numPr>
          <w:ilvl w:val="0"/>
          <w:numId w:val="20"/>
        </w:numPr>
        <w:spacing w:after="95"/>
        <w:ind w:right="94" w:hanging="401"/>
      </w:pPr>
      <w:r>
        <w:t>Zamawiający dopuszcza składanie ofert częściowych.</w:t>
      </w:r>
    </w:p>
    <w:p w:rsidR="006113BF" w:rsidRDefault="005B0678">
      <w:pPr>
        <w:spacing w:after="0" w:line="259" w:lineRule="auto"/>
        <w:ind w:left="0" w:firstLine="0"/>
        <w:jc w:val="left"/>
      </w:pPr>
      <w:r>
        <w:rPr>
          <w:rFonts w:ascii="Calibri" w:eastAsia="Calibri" w:hAnsi="Calibri" w:cs="Calibri"/>
          <w:sz w:val="32"/>
        </w:rPr>
        <w:t xml:space="preserve"> </w:t>
      </w:r>
    </w:p>
    <w:tbl>
      <w:tblPr>
        <w:tblStyle w:val="TableGrid"/>
        <w:tblW w:w="9129" w:type="dxa"/>
        <w:tblInd w:w="-29" w:type="dxa"/>
        <w:tblCellMar>
          <w:top w:w="71" w:type="dxa"/>
          <w:left w:w="29" w:type="dxa"/>
          <w:right w:w="34" w:type="dxa"/>
        </w:tblCellMar>
        <w:tblLook w:val="04A0" w:firstRow="1" w:lastRow="0" w:firstColumn="1" w:lastColumn="0" w:noHBand="0" w:noVBand="1"/>
      </w:tblPr>
      <w:tblGrid>
        <w:gridCol w:w="9129"/>
      </w:tblGrid>
      <w:tr w:rsidR="006113BF">
        <w:trPr>
          <w:trHeight w:val="883"/>
        </w:trPr>
        <w:tc>
          <w:tcPr>
            <w:tcW w:w="9129" w:type="dxa"/>
            <w:tcBorders>
              <w:top w:val="nil"/>
              <w:left w:val="nil"/>
              <w:bottom w:val="nil"/>
              <w:right w:val="nil"/>
            </w:tcBorders>
            <w:shd w:val="clear" w:color="auto" w:fill="E6E6E6"/>
          </w:tcPr>
          <w:p w:rsidR="006113BF" w:rsidRDefault="005B0678">
            <w:pPr>
              <w:spacing w:after="74" w:line="259" w:lineRule="auto"/>
              <w:ind w:left="0" w:firstLine="0"/>
            </w:pPr>
            <w:r>
              <w:rPr>
                <w:b/>
                <w:i/>
                <w:sz w:val="28"/>
              </w:rPr>
              <w:t>Rozdział 18.</w:t>
            </w:r>
            <w:r>
              <w:rPr>
                <w:rFonts w:ascii="Arial" w:eastAsia="Arial" w:hAnsi="Arial" w:cs="Arial"/>
                <w:b/>
                <w:i/>
                <w:sz w:val="28"/>
              </w:rPr>
              <w:t xml:space="preserve"> </w:t>
            </w:r>
            <w:r>
              <w:rPr>
                <w:rFonts w:ascii="Calibri" w:eastAsia="Calibri" w:hAnsi="Calibri" w:cs="Calibri"/>
                <w:b/>
                <w:i/>
                <w:sz w:val="24"/>
              </w:rPr>
              <w:t xml:space="preserve"> </w:t>
            </w:r>
            <w:r>
              <w:rPr>
                <w:b/>
                <w:i/>
                <w:sz w:val="24"/>
              </w:rPr>
              <w:t>Pouczenie o środkach ochrony prawnej przysługujących Wykonawcy</w:t>
            </w:r>
          </w:p>
          <w:p w:rsidR="006113BF" w:rsidRDefault="005B0678">
            <w:pPr>
              <w:spacing w:after="0" w:line="259" w:lineRule="auto"/>
              <w:ind w:left="1560" w:firstLine="0"/>
              <w:jc w:val="left"/>
            </w:pPr>
            <w:r>
              <w:rPr>
                <w:b/>
                <w:i/>
                <w:sz w:val="24"/>
              </w:rPr>
              <w:t xml:space="preserve">w toku postępowania o udzielenie zamówienia. </w:t>
            </w:r>
          </w:p>
        </w:tc>
      </w:tr>
    </w:tbl>
    <w:p w:rsidR="006113BF" w:rsidRDefault="005B0678">
      <w:pPr>
        <w:spacing w:after="1" w:line="259" w:lineRule="auto"/>
        <w:ind w:left="0" w:firstLine="0"/>
        <w:jc w:val="left"/>
      </w:pPr>
      <w:r>
        <w:rPr>
          <w:rFonts w:ascii="Calibri" w:eastAsia="Calibri" w:hAnsi="Calibri" w:cs="Calibri"/>
          <w:sz w:val="24"/>
        </w:rPr>
        <w:t xml:space="preserve"> </w:t>
      </w:r>
    </w:p>
    <w:p w:rsidR="006113BF" w:rsidRDefault="005B0678">
      <w:pPr>
        <w:spacing w:after="0"/>
        <w:ind w:left="12" w:right="98"/>
      </w:pPr>
      <w:r>
        <w:t xml:space="preserve">Wykonawcy, a także innemu podmiotowi, który ma lub miał interes w uzyskaniu danego zamówienia oraz poniósł lub może ponieść szkodę w wyniku naruszenia przez Zamawiającego przepisów ustawy </w:t>
      </w:r>
      <w:proofErr w:type="spellStart"/>
      <w:r>
        <w:t>Pzp</w:t>
      </w:r>
      <w:proofErr w:type="spellEnd"/>
      <w:r>
        <w:t xml:space="preserve"> przysługują środki ochrony prawnej przewidziane w Dziale VI tej ustawy.   </w:t>
      </w:r>
    </w:p>
    <w:p w:rsidR="006113BF" w:rsidRDefault="005B0678" w:rsidP="007A22B4">
      <w:pPr>
        <w:spacing w:after="8" w:line="259" w:lineRule="auto"/>
        <w:ind w:left="0" w:firstLine="0"/>
        <w:jc w:val="left"/>
      </w:pPr>
      <w:r>
        <w:rPr>
          <w:rFonts w:ascii="Calibri" w:eastAsia="Calibri" w:hAnsi="Calibri" w:cs="Calibri"/>
          <w:sz w:val="8"/>
        </w:rPr>
        <w:t xml:space="preserve"> </w:t>
      </w:r>
    </w:p>
    <w:tbl>
      <w:tblPr>
        <w:tblStyle w:val="TableGrid"/>
        <w:tblW w:w="9129" w:type="dxa"/>
        <w:tblInd w:w="-29" w:type="dxa"/>
        <w:tblCellMar>
          <w:top w:w="37" w:type="dxa"/>
          <w:bottom w:w="3" w:type="dxa"/>
          <w:right w:w="115" w:type="dxa"/>
        </w:tblCellMar>
        <w:tblLook w:val="04A0" w:firstRow="1" w:lastRow="0" w:firstColumn="1" w:lastColumn="0" w:noHBand="0" w:noVBand="1"/>
      </w:tblPr>
      <w:tblGrid>
        <w:gridCol w:w="2028"/>
        <w:gridCol w:w="7101"/>
      </w:tblGrid>
      <w:tr w:rsidR="006113BF">
        <w:trPr>
          <w:trHeight w:val="360"/>
        </w:trPr>
        <w:tc>
          <w:tcPr>
            <w:tcW w:w="9129" w:type="dxa"/>
            <w:gridSpan w:val="2"/>
            <w:tcBorders>
              <w:top w:val="nil"/>
              <w:left w:val="nil"/>
              <w:bottom w:val="nil"/>
              <w:right w:val="nil"/>
            </w:tcBorders>
            <w:shd w:val="clear" w:color="auto" w:fill="E6E6E6"/>
          </w:tcPr>
          <w:p w:rsidR="006113BF" w:rsidRDefault="005B0678">
            <w:pPr>
              <w:spacing w:after="0" w:line="259" w:lineRule="auto"/>
              <w:ind w:left="29" w:firstLine="0"/>
              <w:jc w:val="left"/>
            </w:pPr>
            <w:r>
              <w:rPr>
                <w:b/>
                <w:i/>
                <w:sz w:val="28"/>
              </w:rPr>
              <w:t>Rozdział 19.</w:t>
            </w:r>
            <w:r>
              <w:rPr>
                <w:rFonts w:ascii="Arial" w:eastAsia="Arial" w:hAnsi="Arial" w:cs="Arial"/>
                <w:b/>
                <w:i/>
                <w:sz w:val="28"/>
              </w:rPr>
              <w:t xml:space="preserve"> </w:t>
            </w:r>
            <w:r>
              <w:rPr>
                <w:b/>
                <w:i/>
                <w:sz w:val="24"/>
              </w:rPr>
              <w:t xml:space="preserve"> Załączniki do SIWZ </w:t>
            </w:r>
          </w:p>
        </w:tc>
      </w:tr>
      <w:tr w:rsidR="006113BF">
        <w:trPr>
          <w:trHeight w:val="1116"/>
        </w:trPr>
        <w:tc>
          <w:tcPr>
            <w:tcW w:w="2028" w:type="dxa"/>
            <w:tcBorders>
              <w:top w:val="nil"/>
              <w:left w:val="nil"/>
              <w:bottom w:val="nil"/>
              <w:right w:val="nil"/>
            </w:tcBorders>
          </w:tcPr>
          <w:p w:rsidR="006113BF" w:rsidRDefault="005B0678">
            <w:pPr>
              <w:spacing w:after="105" w:line="259" w:lineRule="auto"/>
              <w:ind w:left="29" w:firstLine="0"/>
              <w:jc w:val="left"/>
            </w:pPr>
            <w:r>
              <w:rPr>
                <w:i/>
              </w:rPr>
              <w:t xml:space="preserve"> </w:t>
            </w:r>
          </w:p>
          <w:p w:rsidR="006113BF" w:rsidRDefault="005B0678">
            <w:pPr>
              <w:spacing w:after="107" w:line="259" w:lineRule="auto"/>
              <w:ind w:left="29" w:firstLine="0"/>
              <w:jc w:val="left"/>
            </w:pPr>
            <w:r>
              <w:rPr>
                <w:i/>
              </w:rPr>
              <w:t xml:space="preserve">Załącznik Nr 1 </w:t>
            </w:r>
          </w:p>
          <w:p w:rsidR="006113BF" w:rsidRDefault="005B0678">
            <w:pPr>
              <w:spacing w:after="0" w:line="259" w:lineRule="auto"/>
              <w:ind w:left="29" w:firstLine="0"/>
              <w:jc w:val="left"/>
            </w:pPr>
            <w:r>
              <w:rPr>
                <w:i/>
              </w:rPr>
              <w:t xml:space="preserve">Załącznik Nr 2 </w:t>
            </w:r>
          </w:p>
        </w:tc>
        <w:tc>
          <w:tcPr>
            <w:tcW w:w="7101" w:type="dxa"/>
            <w:tcBorders>
              <w:top w:val="nil"/>
              <w:left w:val="nil"/>
              <w:bottom w:val="nil"/>
              <w:right w:val="nil"/>
            </w:tcBorders>
            <w:vAlign w:val="bottom"/>
          </w:tcPr>
          <w:p w:rsidR="006113BF" w:rsidRDefault="005B0678">
            <w:pPr>
              <w:spacing w:after="107" w:line="259" w:lineRule="auto"/>
              <w:ind w:left="0" w:firstLine="0"/>
              <w:jc w:val="left"/>
            </w:pPr>
            <w:r>
              <w:rPr>
                <w:i/>
              </w:rPr>
              <w:t xml:space="preserve">Specyfikacja techniczna </w:t>
            </w:r>
          </w:p>
          <w:p w:rsidR="006113BF" w:rsidRDefault="004A7169">
            <w:pPr>
              <w:spacing w:after="0" w:line="259" w:lineRule="auto"/>
              <w:ind w:left="0" w:firstLine="0"/>
              <w:jc w:val="left"/>
            </w:pPr>
            <w:r>
              <w:rPr>
                <w:i/>
              </w:rPr>
              <w:t>Istotne postanowienia umowy</w:t>
            </w:r>
          </w:p>
        </w:tc>
      </w:tr>
      <w:tr w:rsidR="006113BF">
        <w:trPr>
          <w:trHeight w:val="773"/>
        </w:trPr>
        <w:tc>
          <w:tcPr>
            <w:tcW w:w="2028" w:type="dxa"/>
            <w:tcBorders>
              <w:top w:val="nil"/>
              <w:left w:val="nil"/>
              <w:bottom w:val="nil"/>
              <w:right w:val="nil"/>
            </w:tcBorders>
          </w:tcPr>
          <w:p w:rsidR="006113BF" w:rsidRDefault="005B0678">
            <w:pPr>
              <w:spacing w:after="105" w:line="259" w:lineRule="auto"/>
              <w:ind w:left="29" w:firstLine="0"/>
              <w:jc w:val="left"/>
            </w:pPr>
            <w:r>
              <w:rPr>
                <w:i/>
              </w:rPr>
              <w:t xml:space="preserve">Załącznik Nr 3 </w:t>
            </w:r>
          </w:p>
          <w:p w:rsidR="006113BF" w:rsidRDefault="005B0678">
            <w:pPr>
              <w:spacing w:after="0" w:line="259" w:lineRule="auto"/>
              <w:ind w:left="29" w:firstLine="0"/>
              <w:jc w:val="left"/>
            </w:pPr>
            <w:r>
              <w:rPr>
                <w:i/>
              </w:rPr>
              <w:t xml:space="preserve"> </w:t>
            </w:r>
          </w:p>
        </w:tc>
        <w:tc>
          <w:tcPr>
            <w:tcW w:w="7101" w:type="dxa"/>
            <w:tcBorders>
              <w:top w:val="nil"/>
              <w:left w:val="nil"/>
              <w:bottom w:val="nil"/>
              <w:right w:val="nil"/>
            </w:tcBorders>
          </w:tcPr>
          <w:p w:rsidR="006113BF" w:rsidRDefault="005B0678">
            <w:pPr>
              <w:spacing w:after="0" w:line="259" w:lineRule="auto"/>
              <w:ind w:left="0" w:firstLine="0"/>
              <w:jc w:val="left"/>
            </w:pPr>
            <w:r>
              <w:rPr>
                <w:i/>
              </w:rPr>
              <w:t xml:space="preserve">Oświadczenie Wykonawcy o spełnianiu warunków udziału w postępowaniu określonych w art. 22 ust. 1 ustawy </w:t>
            </w:r>
            <w:proofErr w:type="spellStart"/>
            <w:r>
              <w:rPr>
                <w:i/>
              </w:rPr>
              <w:t>Pzp</w:t>
            </w:r>
            <w:proofErr w:type="spellEnd"/>
            <w:r>
              <w:rPr>
                <w:i/>
              </w:rPr>
              <w:t xml:space="preserve"> </w:t>
            </w:r>
          </w:p>
        </w:tc>
      </w:tr>
      <w:tr w:rsidR="006113BF">
        <w:trPr>
          <w:trHeight w:val="774"/>
        </w:trPr>
        <w:tc>
          <w:tcPr>
            <w:tcW w:w="2028" w:type="dxa"/>
            <w:tcBorders>
              <w:top w:val="nil"/>
              <w:left w:val="nil"/>
              <w:bottom w:val="nil"/>
              <w:right w:val="nil"/>
            </w:tcBorders>
          </w:tcPr>
          <w:p w:rsidR="006113BF" w:rsidRDefault="005B0678">
            <w:pPr>
              <w:spacing w:after="0" w:line="259" w:lineRule="auto"/>
              <w:ind w:left="29" w:firstLine="0"/>
              <w:jc w:val="left"/>
            </w:pPr>
            <w:r>
              <w:rPr>
                <w:i/>
              </w:rPr>
              <w:t xml:space="preserve">Załącznik Nr 4 </w:t>
            </w:r>
          </w:p>
        </w:tc>
        <w:tc>
          <w:tcPr>
            <w:tcW w:w="7101" w:type="dxa"/>
            <w:tcBorders>
              <w:top w:val="nil"/>
              <w:left w:val="nil"/>
              <w:bottom w:val="nil"/>
              <w:right w:val="nil"/>
            </w:tcBorders>
          </w:tcPr>
          <w:p w:rsidR="006113BF" w:rsidRDefault="005B0678">
            <w:pPr>
              <w:spacing w:after="0" w:line="259" w:lineRule="auto"/>
              <w:ind w:left="0" w:right="239" w:firstLine="0"/>
              <w:jc w:val="left"/>
            </w:pPr>
            <w:r>
              <w:rPr>
                <w:i/>
              </w:rPr>
              <w:t xml:space="preserve">Oświadczenie Wykonawcy o niepodleganiu wykluczeniu na podstawie  art. 24 ust. 1 ustawy </w:t>
            </w:r>
            <w:proofErr w:type="spellStart"/>
            <w:r>
              <w:rPr>
                <w:i/>
              </w:rPr>
              <w:t>Pzp</w:t>
            </w:r>
            <w:proofErr w:type="spellEnd"/>
            <w:r>
              <w:rPr>
                <w:i/>
              </w:rPr>
              <w:t xml:space="preserve"> </w:t>
            </w:r>
          </w:p>
        </w:tc>
      </w:tr>
      <w:tr w:rsidR="006113BF">
        <w:trPr>
          <w:trHeight w:val="774"/>
        </w:trPr>
        <w:tc>
          <w:tcPr>
            <w:tcW w:w="2028" w:type="dxa"/>
            <w:tcBorders>
              <w:top w:val="nil"/>
              <w:left w:val="nil"/>
              <w:bottom w:val="nil"/>
              <w:right w:val="nil"/>
            </w:tcBorders>
          </w:tcPr>
          <w:p w:rsidR="006113BF" w:rsidRDefault="005B0678">
            <w:pPr>
              <w:spacing w:after="0" w:line="259" w:lineRule="auto"/>
              <w:ind w:left="29" w:firstLine="0"/>
              <w:jc w:val="left"/>
            </w:pPr>
            <w:r>
              <w:rPr>
                <w:i/>
              </w:rPr>
              <w:t xml:space="preserve">Załącznik Nr 5 </w:t>
            </w:r>
          </w:p>
        </w:tc>
        <w:tc>
          <w:tcPr>
            <w:tcW w:w="7101" w:type="dxa"/>
            <w:tcBorders>
              <w:top w:val="nil"/>
              <w:left w:val="nil"/>
              <w:bottom w:val="nil"/>
              <w:right w:val="nil"/>
            </w:tcBorders>
          </w:tcPr>
          <w:p w:rsidR="006113BF" w:rsidRDefault="005B0678" w:rsidP="007A2C25">
            <w:pPr>
              <w:spacing w:after="0" w:line="259" w:lineRule="auto"/>
              <w:ind w:left="0" w:right="434" w:firstLine="0"/>
              <w:jc w:val="left"/>
            </w:pPr>
            <w:r>
              <w:rPr>
                <w:i/>
              </w:rPr>
              <w:t xml:space="preserve">Formularz oferty </w:t>
            </w:r>
          </w:p>
        </w:tc>
      </w:tr>
      <w:tr w:rsidR="006113BF">
        <w:trPr>
          <w:trHeight w:val="387"/>
        </w:trPr>
        <w:tc>
          <w:tcPr>
            <w:tcW w:w="2028" w:type="dxa"/>
            <w:tcBorders>
              <w:top w:val="nil"/>
              <w:left w:val="nil"/>
              <w:bottom w:val="nil"/>
              <w:right w:val="nil"/>
            </w:tcBorders>
          </w:tcPr>
          <w:p w:rsidR="006113BF" w:rsidRDefault="005B0678">
            <w:pPr>
              <w:spacing w:after="0" w:line="259" w:lineRule="auto"/>
              <w:ind w:left="29" w:firstLine="0"/>
              <w:jc w:val="left"/>
            </w:pPr>
            <w:r>
              <w:rPr>
                <w:i/>
              </w:rPr>
              <w:t xml:space="preserve">Załącznik Nr 6 </w:t>
            </w:r>
          </w:p>
        </w:tc>
        <w:tc>
          <w:tcPr>
            <w:tcW w:w="7101" w:type="dxa"/>
            <w:tcBorders>
              <w:top w:val="nil"/>
              <w:left w:val="nil"/>
              <w:bottom w:val="nil"/>
              <w:right w:val="nil"/>
            </w:tcBorders>
          </w:tcPr>
          <w:p w:rsidR="006113BF" w:rsidRDefault="005B0678">
            <w:pPr>
              <w:spacing w:after="0" w:line="259" w:lineRule="auto"/>
              <w:ind w:left="0" w:firstLine="0"/>
              <w:jc w:val="left"/>
            </w:pPr>
            <w:r>
              <w:rPr>
                <w:i/>
              </w:rPr>
              <w:t xml:space="preserve">Oświadczenie Wykonawcy o przynależności do grupy kapitałowej  </w:t>
            </w:r>
          </w:p>
        </w:tc>
      </w:tr>
    </w:tbl>
    <w:p w:rsidR="006113BF" w:rsidRDefault="006113BF" w:rsidP="004A7169">
      <w:pPr>
        <w:spacing w:after="0" w:line="259" w:lineRule="auto"/>
        <w:ind w:left="0" w:firstLine="0"/>
        <w:jc w:val="left"/>
      </w:pPr>
    </w:p>
    <w:sectPr w:rsidR="006113BF">
      <w:headerReference w:type="even" r:id="rId8"/>
      <w:headerReference w:type="default" r:id="rId9"/>
      <w:footerReference w:type="even" r:id="rId10"/>
      <w:footerReference w:type="default" r:id="rId11"/>
      <w:headerReference w:type="first" r:id="rId12"/>
      <w:footerReference w:type="first" r:id="rId13"/>
      <w:pgSz w:w="11906" w:h="16838"/>
      <w:pgMar w:top="993" w:right="1412" w:bottom="1295" w:left="1419" w:header="713" w:footer="48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430" w:rsidRDefault="00183430">
      <w:pPr>
        <w:spacing w:after="0" w:line="240" w:lineRule="auto"/>
      </w:pPr>
      <w:r>
        <w:separator/>
      </w:r>
    </w:p>
  </w:endnote>
  <w:endnote w:type="continuationSeparator" w:id="0">
    <w:p w:rsidR="00183430" w:rsidRDefault="0018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BF" w:rsidRDefault="001845BF">
    <w:pPr>
      <w:tabs>
        <w:tab w:val="center" w:pos="4530"/>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1845BF" w:rsidRDefault="001845BF">
    <w:pPr>
      <w:spacing w:after="0" w:line="259" w:lineRule="auto"/>
      <w:ind w:left="0" w:right="3" w:firstLine="0"/>
      <w:jc w:val="center"/>
    </w:pPr>
    <w:r>
      <w:rPr>
        <w:rFonts w:ascii="Times New Roman" w:eastAsia="Times New Roman" w:hAnsi="Times New Roman" w:cs="Times New Roman"/>
        <w:i/>
        <w:sz w:val="20"/>
      </w:rPr>
      <w:t xml:space="preserve">Strona </w:t>
    </w:r>
    <w:r>
      <w:fldChar w:fldCharType="begin"/>
    </w:r>
    <w:r>
      <w:instrText xml:space="preserve"> PAGE   \* MERGEFORMAT </w:instrText>
    </w:r>
    <w:r>
      <w:fldChar w:fldCharType="separate"/>
    </w:r>
    <w:r w:rsidR="00FC51D5" w:rsidRPr="00FC51D5">
      <w:rPr>
        <w:rFonts w:ascii="Times New Roman" w:eastAsia="Times New Roman" w:hAnsi="Times New Roman" w:cs="Times New Roman"/>
        <w:i/>
        <w:noProof/>
        <w:sz w:val="20"/>
      </w:rPr>
      <w:t>16</w:t>
    </w:r>
    <w:r>
      <w:rPr>
        <w:rFonts w:ascii="Times New Roman" w:eastAsia="Times New Roman" w:hAnsi="Times New Roman" w:cs="Times New Roman"/>
        <w:i/>
        <w:sz w:val="20"/>
      </w:rPr>
      <w:fldChar w:fldCharType="end"/>
    </w:r>
    <w:r>
      <w:rPr>
        <w:rFonts w:ascii="Times New Roman" w:eastAsia="Times New Roman" w:hAnsi="Times New Roman" w:cs="Times New Roman"/>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BF" w:rsidRDefault="001845BF">
    <w:pPr>
      <w:tabs>
        <w:tab w:val="center" w:pos="4530"/>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1845BF" w:rsidRDefault="001845BF">
    <w:pPr>
      <w:spacing w:after="0" w:line="259" w:lineRule="auto"/>
      <w:ind w:left="0" w:right="3" w:firstLine="0"/>
      <w:jc w:val="center"/>
    </w:pPr>
    <w:r>
      <w:rPr>
        <w:rFonts w:ascii="Times New Roman" w:eastAsia="Times New Roman" w:hAnsi="Times New Roman" w:cs="Times New Roman"/>
        <w:i/>
        <w:sz w:val="20"/>
      </w:rPr>
      <w:t xml:space="preserve">Strona </w:t>
    </w:r>
    <w:r>
      <w:fldChar w:fldCharType="begin"/>
    </w:r>
    <w:r>
      <w:instrText xml:space="preserve"> PAGE   \* MERGEFORMAT </w:instrText>
    </w:r>
    <w:r>
      <w:fldChar w:fldCharType="separate"/>
    </w:r>
    <w:r w:rsidR="00FC51D5" w:rsidRPr="00FC51D5">
      <w:rPr>
        <w:rFonts w:ascii="Times New Roman" w:eastAsia="Times New Roman" w:hAnsi="Times New Roman" w:cs="Times New Roman"/>
        <w:i/>
        <w:noProof/>
        <w:sz w:val="20"/>
      </w:rPr>
      <w:t>15</w:t>
    </w:r>
    <w:r>
      <w:rPr>
        <w:rFonts w:ascii="Times New Roman" w:eastAsia="Times New Roman" w:hAnsi="Times New Roman" w:cs="Times New Roman"/>
        <w:i/>
        <w:sz w:val="20"/>
      </w:rPr>
      <w:fldChar w:fldCharType="end"/>
    </w:r>
    <w:r>
      <w:rPr>
        <w:rFonts w:ascii="Times New Roman" w:eastAsia="Times New Roman" w:hAnsi="Times New Roman" w:cs="Times New Roman"/>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BF" w:rsidRDefault="001845BF">
    <w:pPr>
      <w:tabs>
        <w:tab w:val="center" w:pos="4530"/>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1845BF" w:rsidRDefault="001845BF">
    <w:pPr>
      <w:spacing w:after="0" w:line="259" w:lineRule="auto"/>
      <w:ind w:left="0" w:right="3" w:firstLine="0"/>
      <w:jc w:val="center"/>
    </w:pPr>
    <w:r>
      <w:rPr>
        <w:rFonts w:ascii="Times New Roman" w:eastAsia="Times New Roman" w:hAnsi="Times New Roman" w:cs="Times New Roman"/>
        <w:i/>
        <w:sz w:val="20"/>
      </w:rPr>
      <w:t xml:space="preserve">Strona </w:t>
    </w:r>
    <w:r>
      <w:fldChar w:fldCharType="begin"/>
    </w:r>
    <w:r>
      <w:instrText xml:space="preserve"> PAGE   \* MERGEFORMAT </w:instrText>
    </w:r>
    <w:r>
      <w:fldChar w:fldCharType="separate"/>
    </w:r>
    <w:r>
      <w:rPr>
        <w:rFonts w:ascii="Times New Roman" w:eastAsia="Times New Roman" w:hAnsi="Times New Roman" w:cs="Times New Roman"/>
        <w:i/>
        <w:sz w:val="20"/>
      </w:rPr>
      <w:t>1</w:t>
    </w:r>
    <w:r>
      <w:rPr>
        <w:rFonts w:ascii="Times New Roman" w:eastAsia="Times New Roman" w:hAnsi="Times New Roman" w:cs="Times New Roman"/>
        <w:i/>
        <w:sz w:val="20"/>
      </w:rPr>
      <w:fldChar w:fldCharType="end"/>
    </w:r>
    <w:r>
      <w:rPr>
        <w:rFonts w:ascii="Times New Roman" w:eastAsia="Times New Roman" w:hAnsi="Times New Roman" w:cs="Times New Roman"/>
        <w: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430" w:rsidRDefault="00183430">
      <w:pPr>
        <w:spacing w:after="0" w:line="247" w:lineRule="auto"/>
        <w:ind w:left="180" w:right="97" w:hanging="180"/>
      </w:pPr>
      <w:r>
        <w:separator/>
      </w:r>
    </w:p>
  </w:footnote>
  <w:footnote w:type="continuationSeparator" w:id="0">
    <w:p w:rsidR="00183430" w:rsidRDefault="00183430">
      <w:pPr>
        <w:spacing w:after="0" w:line="247" w:lineRule="auto"/>
        <w:ind w:left="180" w:right="97" w:hanging="1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BF" w:rsidRDefault="001845BF">
    <w:pPr>
      <w:spacing w:after="0" w:line="259" w:lineRule="auto"/>
      <w:ind w:left="0" w:right="317"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882701</wp:posOffset>
              </wp:positionH>
              <wp:positionV relativeFrom="page">
                <wp:posOffset>609600</wp:posOffset>
              </wp:positionV>
              <wp:extent cx="5568061" cy="6096"/>
              <wp:effectExtent l="0" t="0" r="0" b="0"/>
              <wp:wrapSquare wrapText="bothSides"/>
              <wp:docPr id="61020" name="Group 61020"/>
              <wp:cNvGraphicFramePr/>
              <a:graphic xmlns:a="http://schemas.openxmlformats.org/drawingml/2006/main">
                <a:graphicData uri="http://schemas.microsoft.com/office/word/2010/wordprocessingGroup">
                  <wpg:wgp>
                    <wpg:cNvGrpSpPr/>
                    <wpg:grpSpPr>
                      <a:xfrm>
                        <a:off x="0" y="0"/>
                        <a:ext cx="5568061" cy="6096"/>
                        <a:chOff x="0" y="0"/>
                        <a:chExt cx="5568061" cy="6096"/>
                      </a:xfrm>
                    </wpg:grpSpPr>
                    <wps:wsp>
                      <wps:cNvPr id="63861" name="Shape 63861"/>
                      <wps:cNvSpPr/>
                      <wps:spPr>
                        <a:xfrm>
                          <a:off x="0" y="0"/>
                          <a:ext cx="5568061" cy="9144"/>
                        </a:xfrm>
                        <a:custGeom>
                          <a:avLst/>
                          <a:gdLst/>
                          <a:ahLst/>
                          <a:cxnLst/>
                          <a:rect l="0" t="0" r="0" b="0"/>
                          <a:pathLst>
                            <a:path w="5568061" h="9144">
                              <a:moveTo>
                                <a:pt x="0" y="0"/>
                              </a:moveTo>
                              <a:lnTo>
                                <a:pt x="5568061" y="0"/>
                              </a:lnTo>
                              <a:lnTo>
                                <a:pt x="5568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88E8A9" id="Group 61020" o:spid="_x0000_s1026" style="position:absolute;margin-left:69.5pt;margin-top:48pt;width:438.45pt;height:.5pt;z-index:251667456;mso-position-horizontal-relative:page;mso-position-vertical-relative:page" coordsize="556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">
              <v:shape id="Shape 63861" o:spid="_x0000_s1027" style="position:absolute;width:55680;height:91;visibility:visible;mso-wrap-style:square;v-text-anchor:top" coordsize="55680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PNcUA&#10;AADeAAAADwAAAGRycy9kb3ducmV2LnhtbESPX2vCMBTF3wd+h3AF32aqQtFqFFFkg+1lVfD10lyb&#10;YnNTmqzt/PRmMNjj4fz5cTa7wdaio9ZXjhXMpgkI4sLpiksFl/PpdQnCB2SNtWNS8EMedtvRywYz&#10;7Xr+oi4PpYgj7DNUYEJoMil9Yciin7qGOHo311oMUbal1C32cdzWcp4kqbRYcSQYbOhgqLjn3zZy&#10;uyJ9+3D6eP08r+TFHPrTQ5dKTcbDfg0i0BD+w3/td60gXSzTGfzeiVdAb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81xQAAAN4AAAAPAAAAAAAAAAAAAAAAAJgCAABkcnMv&#10;ZG93bnJldi54bWxQSwUGAAAAAAQABAD1AAAAigMAAAAA&#10;" path="m,l5568061,r,9144l,9144,,e" fillcolor="black" stroked="f" strokeweight="0">
                <v:stroke miterlimit="83231f" joinstyle="miter"/>
                <v:path arrowok="t" textboxrect="0,0,5568061,9144"/>
              </v:shape>
              <w10:wrap type="square" anchorx="page" anchory="page"/>
            </v:group>
          </w:pict>
        </mc:Fallback>
      </mc:AlternateContent>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BF" w:rsidRDefault="001845BF">
    <w:pPr>
      <w:spacing w:after="0" w:line="259" w:lineRule="auto"/>
      <w:ind w:left="0" w:right="317"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882701</wp:posOffset>
              </wp:positionH>
              <wp:positionV relativeFrom="page">
                <wp:posOffset>609600</wp:posOffset>
              </wp:positionV>
              <wp:extent cx="5568061" cy="6096"/>
              <wp:effectExtent l="0" t="0" r="0" b="0"/>
              <wp:wrapSquare wrapText="bothSides"/>
              <wp:docPr id="60998" name="Group 60998"/>
              <wp:cNvGraphicFramePr/>
              <a:graphic xmlns:a="http://schemas.openxmlformats.org/drawingml/2006/main">
                <a:graphicData uri="http://schemas.microsoft.com/office/word/2010/wordprocessingGroup">
                  <wpg:wgp>
                    <wpg:cNvGrpSpPr/>
                    <wpg:grpSpPr>
                      <a:xfrm>
                        <a:off x="0" y="0"/>
                        <a:ext cx="5568061" cy="6096"/>
                        <a:chOff x="0" y="0"/>
                        <a:chExt cx="5568061" cy="6096"/>
                      </a:xfrm>
                    </wpg:grpSpPr>
                    <wps:wsp>
                      <wps:cNvPr id="63860" name="Shape 63860"/>
                      <wps:cNvSpPr/>
                      <wps:spPr>
                        <a:xfrm>
                          <a:off x="0" y="0"/>
                          <a:ext cx="5568061" cy="9144"/>
                        </a:xfrm>
                        <a:custGeom>
                          <a:avLst/>
                          <a:gdLst/>
                          <a:ahLst/>
                          <a:cxnLst/>
                          <a:rect l="0" t="0" r="0" b="0"/>
                          <a:pathLst>
                            <a:path w="5568061" h="9144">
                              <a:moveTo>
                                <a:pt x="0" y="0"/>
                              </a:moveTo>
                              <a:lnTo>
                                <a:pt x="5568061" y="0"/>
                              </a:lnTo>
                              <a:lnTo>
                                <a:pt x="5568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850243" id="Group 60998" o:spid="_x0000_s1026" style="position:absolute;margin-left:69.5pt;margin-top:48pt;width:438.45pt;height:.5pt;z-index:251668480;mso-position-horizontal-relative:page;mso-position-vertical-relative:page" coordsize="556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">
              <v:shape id="Shape 63860" o:spid="_x0000_s1027" style="position:absolute;width:55680;height:91;visibility:visible;mso-wrap-style:square;v-text-anchor:top" coordsize="55680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5qrsQA&#10;AADeAAAADwAAAGRycy9kb3ducmV2LnhtbESPTWvCQBCG74X+h2UK3uqmLQRNXUUsUqFeqoLXITvN&#10;BrOzIbtNor++cxB6fHm/eBar0Teqpy7WgQ28TDNQxGWwNVcGTsft8wxUTMgWm8Bk4EoRVsvHhwUW&#10;Ngz8Tf0hVUpGOBZowKXUFlrH0pHHOA0tsXg/ofOYRHaVth0OMu4b/ZplufZYszw4bGnjqLwcfr38&#10;9mX++RXsx3l/nOuT2wzbm62MmTyN63dQicb0H763d9ZA/jbLBUBwBAX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aq7EAAAA3gAAAA8AAAAAAAAAAAAAAAAAmAIAAGRycy9k&#10;b3ducmV2LnhtbFBLBQYAAAAABAAEAPUAAACJAwAAAAA=&#10;" path="m,l5568061,r,9144l,9144,,e" fillcolor="black" stroked="f" strokeweight="0">
                <v:stroke miterlimit="83231f" joinstyle="miter"/>
                <v:path arrowok="t" textboxrect="0,0,5568061,9144"/>
              </v:shape>
              <w10:wrap type="square" anchorx="page" anchory="page"/>
            </v:group>
          </w:pict>
        </mc:Fallback>
      </mc:AlternateContent>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BF" w:rsidRDefault="001845BF">
    <w:pPr>
      <w:spacing w:after="0" w:line="259" w:lineRule="auto"/>
      <w:ind w:left="0" w:right="317"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882701</wp:posOffset>
              </wp:positionH>
              <wp:positionV relativeFrom="page">
                <wp:posOffset>609600</wp:posOffset>
              </wp:positionV>
              <wp:extent cx="5568061" cy="6096"/>
              <wp:effectExtent l="0" t="0" r="0" b="0"/>
              <wp:wrapSquare wrapText="bothSides"/>
              <wp:docPr id="60976" name="Group 60976"/>
              <wp:cNvGraphicFramePr/>
              <a:graphic xmlns:a="http://schemas.openxmlformats.org/drawingml/2006/main">
                <a:graphicData uri="http://schemas.microsoft.com/office/word/2010/wordprocessingGroup">
                  <wpg:wgp>
                    <wpg:cNvGrpSpPr/>
                    <wpg:grpSpPr>
                      <a:xfrm>
                        <a:off x="0" y="0"/>
                        <a:ext cx="5568061" cy="6096"/>
                        <a:chOff x="0" y="0"/>
                        <a:chExt cx="5568061" cy="6096"/>
                      </a:xfrm>
                    </wpg:grpSpPr>
                    <wps:wsp>
                      <wps:cNvPr id="63859" name="Shape 63859"/>
                      <wps:cNvSpPr/>
                      <wps:spPr>
                        <a:xfrm>
                          <a:off x="0" y="0"/>
                          <a:ext cx="5568061" cy="9144"/>
                        </a:xfrm>
                        <a:custGeom>
                          <a:avLst/>
                          <a:gdLst/>
                          <a:ahLst/>
                          <a:cxnLst/>
                          <a:rect l="0" t="0" r="0" b="0"/>
                          <a:pathLst>
                            <a:path w="5568061" h="9144">
                              <a:moveTo>
                                <a:pt x="0" y="0"/>
                              </a:moveTo>
                              <a:lnTo>
                                <a:pt x="5568061" y="0"/>
                              </a:lnTo>
                              <a:lnTo>
                                <a:pt x="5568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1EAEFA" id="Group 60976" o:spid="_x0000_s1026" style="position:absolute;margin-left:69.5pt;margin-top:48pt;width:438.45pt;height:.5pt;z-index:251669504;mso-position-horizontal-relative:page;mso-position-vertical-relative:page" coordsize="556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">
              <v:shape id="Shape 63859" o:spid="_x0000_s1027" style="position:absolute;width:55680;height:91;visibility:visible;mso-wrap-style:square;v-text-anchor:top" coordsize="55680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gJjsUA&#10;AADeAAAADwAAAGRycy9kb3ducmV2LnhtbESPS2vCQBSF90L/w3AL3emkFoNGRxFFWrAbH+D2krlm&#10;QjN3QmZM0v56Ryi4PJzHx1mseluJlhpfOlbwPkpAEOdOl1woOJ92wykIH5A1Vo5JwS95WC1fBgvM&#10;tOv4QO0xFCKOsM9QgQmhzqT0uSGLfuRq4uhdXWMxRNkUUjfYxXFbyXGSpNJiyZFgsKaNofzneLOR&#10;2+bp597p7eX7NJNns+l2f7pQ6u21X89BBOrDM/zf/tIK0o/pZAaPO/E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AmOxQAAAN4AAAAPAAAAAAAAAAAAAAAAAJgCAABkcnMv&#10;ZG93bnJldi54bWxQSwUGAAAAAAQABAD1AAAAigMAAAAA&#10;" path="m,l5568061,r,9144l,9144,,e" fillcolor="black" stroked="f" strokeweight="0">
                <v:stroke miterlimit="83231f" joinstyle="miter"/>
                <v:path arrowok="t" textboxrect="0,0,5568061,9144"/>
              </v:shape>
              <w10:wrap type="square" anchorx="page" anchory="page"/>
            </v:group>
          </w:pict>
        </mc:Fallback>
      </mc:AlternateContent>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multilevel"/>
    <w:tmpl w:val="00000007"/>
    <w:name w:val="WW8Num7"/>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multilevel"/>
    <w:tmpl w:val="0000000A"/>
    <w:name w:val="WW8Num1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2"/>
    <w:multiLevelType w:val="multilevel"/>
    <w:tmpl w:val="00000012"/>
    <w:name w:val="WW8Num18"/>
    <w:lvl w:ilvl="0">
      <w:start w:val="1"/>
      <w:numFmt w:val="decimal"/>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D455D9"/>
    <w:multiLevelType w:val="hybridMultilevel"/>
    <w:tmpl w:val="65CCDA4C"/>
    <w:lvl w:ilvl="0" w:tplc="54A0115E">
      <w:start w:val="1"/>
      <w:numFmt w:val="decimal"/>
      <w:lvlText w:val="%1)"/>
      <w:lvlJc w:val="left"/>
      <w:pPr>
        <w:ind w:left="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89674C6">
      <w:start w:val="23"/>
      <w:numFmt w:val="upperLetter"/>
      <w:lvlText w:val="%2"/>
      <w:lvlJc w:val="left"/>
      <w:pPr>
        <w:ind w:left="51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68A2AE82">
      <w:start w:val="1"/>
      <w:numFmt w:val="lowerRoman"/>
      <w:lvlText w:val="%3"/>
      <w:lvlJc w:val="left"/>
      <w:pPr>
        <w:ind w:left="158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39E8DC10">
      <w:start w:val="1"/>
      <w:numFmt w:val="decimal"/>
      <w:lvlText w:val="%4"/>
      <w:lvlJc w:val="left"/>
      <w:pPr>
        <w:ind w:left="230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E4E81F38">
      <w:start w:val="1"/>
      <w:numFmt w:val="lowerLetter"/>
      <w:lvlText w:val="%5"/>
      <w:lvlJc w:val="left"/>
      <w:pPr>
        <w:ind w:left="302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FBF4468C">
      <w:start w:val="1"/>
      <w:numFmt w:val="lowerRoman"/>
      <w:lvlText w:val="%6"/>
      <w:lvlJc w:val="left"/>
      <w:pPr>
        <w:ind w:left="374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B4B2A8F4">
      <w:start w:val="1"/>
      <w:numFmt w:val="decimal"/>
      <w:lvlText w:val="%7"/>
      <w:lvlJc w:val="left"/>
      <w:pPr>
        <w:ind w:left="446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034CE9F8">
      <w:start w:val="1"/>
      <w:numFmt w:val="lowerLetter"/>
      <w:lvlText w:val="%8"/>
      <w:lvlJc w:val="left"/>
      <w:pPr>
        <w:ind w:left="518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694038BA">
      <w:start w:val="1"/>
      <w:numFmt w:val="lowerRoman"/>
      <w:lvlText w:val="%9"/>
      <w:lvlJc w:val="left"/>
      <w:pPr>
        <w:ind w:left="590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8">
    <w:nsid w:val="08986B4A"/>
    <w:multiLevelType w:val="hybridMultilevel"/>
    <w:tmpl w:val="A16ADB0C"/>
    <w:lvl w:ilvl="0" w:tplc="E410EB4A">
      <w:start w:val="2"/>
      <w:numFmt w:val="decimal"/>
      <w:lvlText w:val="%1."/>
      <w:lvlJc w:val="left"/>
      <w:pPr>
        <w:ind w:left="4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9CE1F1A">
      <w:start w:val="1"/>
      <w:numFmt w:val="lowerLetter"/>
      <w:lvlText w:val="%2)"/>
      <w:lvlJc w:val="left"/>
      <w:pPr>
        <w:ind w:left="1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45490E0">
      <w:start w:val="1"/>
      <w:numFmt w:val="lowerRoman"/>
      <w:lvlText w:val="%3"/>
      <w:lvlJc w:val="left"/>
      <w:pPr>
        <w:ind w:left="2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BFE1BF2">
      <w:start w:val="1"/>
      <w:numFmt w:val="decimal"/>
      <w:lvlText w:val="%4"/>
      <w:lvlJc w:val="left"/>
      <w:pPr>
        <w:ind w:left="2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9543EDA">
      <w:start w:val="1"/>
      <w:numFmt w:val="lowerLetter"/>
      <w:lvlText w:val="%5"/>
      <w:lvlJc w:val="left"/>
      <w:pPr>
        <w:ind w:left="34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03077F8">
      <w:start w:val="1"/>
      <w:numFmt w:val="lowerRoman"/>
      <w:lvlText w:val="%6"/>
      <w:lvlJc w:val="left"/>
      <w:pPr>
        <w:ind w:left="41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9E7108">
      <w:start w:val="1"/>
      <w:numFmt w:val="decimal"/>
      <w:lvlText w:val="%7"/>
      <w:lvlJc w:val="left"/>
      <w:pPr>
        <w:ind w:left="49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854AA1A">
      <w:start w:val="1"/>
      <w:numFmt w:val="lowerLetter"/>
      <w:lvlText w:val="%8"/>
      <w:lvlJc w:val="left"/>
      <w:pPr>
        <w:ind w:left="56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1A07AF8">
      <w:start w:val="1"/>
      <w:numFmt w:val="lowerRoman"/>
      <w:lvlText w:val="%9"/>
      <w:lvlJc w:val="left"/>
      <w:pPr>
        <w:ind w:left="6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0DC736FF"/>
    <w:multiLevelType w:val="hybridMultilevel"/>
    <w:tmpl w:val="44E8E112"/>
    <w:lvl w:ilvl="0" w:tplc="0A54758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24573C">
      <w:start w:val="1"/>
      <w:numFmt w:val="bullet"/>
      <w:lvlText w:val=""/>
      <w:lvlJc w:val="left"/>
      <w:pPr>
        <w:ind w:left="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46B5CC">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47FE4">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E082F4">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BC7520">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E6A9A">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6322E">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AEFF3E">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7530844"/>
    <w:multiLevelType w:val="hybridMultilevel"/>
    <w:tmpl w:val="AD54215C"/>
    <w:lvl w:ilvl="0" w:tplc="21A898B8">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560812C">
      <w:start w:val="1"/>
      <w:numFmt w:val="bullet"/>
      <w:lvlText w:val=""/>
      <w:lvlJc w:val="left"/>
      <w:pPr>
        <w:ind w:left="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A8A066">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5AE3EA">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ABD34">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CF380">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B26C8C">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AEF66">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DA3F5A">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E3E6A9B"/>
    <w:multiLevelType w:val="hybridMultilevel"/>
    <w:tmpl w:val="F71EFA42"/>
    <w:lvl w:ilvl="0" w:tplc="81FAE430">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160E0C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B8651A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296580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1CC6D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BACC36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040B12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46AAFF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876FDD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nsid w:val="284D574C"/>
    <w:multiLevelType w:val="hybridMultilevel"/>
    <w:tmpl w:val="743492D6"/>
    <w:lvl w:ilvl="0" w:tplc="BB60FAA2">
      <w:start w:val="1"/>
      <w:numFmt w:val="decimal"/>
      <w:lvlText w:val="%1."/>
      <w:lvlJc w:val="left"/>
      <w:pPr>
        <w:ind w:left="4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E96FC4C">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92CBCD6">
      <w:start w:val="1"/>
      <w:numFmt w:val="lowerRoman"/>
      <w:lvlText w:val="%3"/>
      <w:lvlJc w:val="left"/>
      <w:pPr>
        <w:ind w:left="13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8EA4304">
      <w:start w:val="1"/>
      <w:numFmt w:val="decimal"/>
      <w:lvlText w:val="%4"/>
      <w:lvlJc w:val="left"/>
      <w:pPr>
        <w:ind w:left="21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006A448">
      <w:start w:val="1"/>
      <w:numFmt w:val="lowerLetter"/>
      <w:lvlText w:val="%5"/>
      <w:lvlJc w:val="left"/>
      <w:pPr>
        <w:ind w:left="28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A6E45EE">
      <w:start w:val="1"/>
      <w:numFmt w:val="lowerRoman"/>
      <w:lvlText w:val="%6"/>
      <w:lvlJc w:val="left"/>
      <w:pPr>
        <w:ind w:left="35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FC6EFF4">
      <w:start w:val="1"/>
      <w:numFmt w:val="decimal"/>
      <w:lvlText w:val="%7"/>
      <w:lvlJc w:val="left"/>
      <w:pPr>
        <w:ind w:left="4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9841AB6">
      <w:start w:val="1"/>
      <w:numFmt w:val="lowerLetter"/>
      <w:lvlText w:val="%8"/>
      <w:lvlJc w:val="left"/>
      <w:pPr>
        <w:ind w:left="4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A4E4870">
      <w:start w:val="1"/>
      <w:numFmt w:val="lowerRoman"/>
      <w:lvlText w:val="%9"/>
      <w:lvlJc w:val="left"/>
      <w:pPr>
        <w:ind w:left="5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nsid w:val="2E4259B5"/>
    <w:multiLevelType w:val="hybridMultilevel"/>
    <w:tmpl w:val="9222AC68"/>
    <w:lvl w:ilvl="0" w:tplc="9F8E8B18">
      <w:start w:val="1"/>
      <w:numFmt w:val="decimal"/>
      <w:lvlText w:val="%1."/>
      <w:lvlJc w:val="left"/>
      <w:pPr>
        <w:ind w:left="429"/>
      </w:pPr>
      <w:rPr>
        <w:rFonts w:ascii="Arial" w:eastAsia="Cambria" w:hAnsi="Arial" w:cs="Arial"/>
        <w:b w:val="0"/>
        <w:i w:val="0"/>
        <w:strike w:val="0"/>
        <w:dstrike w:val="0"/>
        <w:color w:val="000000"/>
        <w:sz w:val="22"/>
        <w:szCs w:val="22"/>
        <w:u w:val="none" w:color="000000"/>
        <w:bdr w:val="none" w:sz="0" w:space="0" w:color="auto"/>
        <w:shd w:val="clear" w:color="auto" w:fill="auto"/>
        <w:vertAlign w:val="baseline"/>
      </w:rPr>
    </w:lvl>
    <w:lvl w:ilvl="1" w:tplc="384C2176">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FB6A714">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264AFA8">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4220262">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E56A87E">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FE948A">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0A03CB2">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57E1546">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nsid w:val="320D4859"/>
    <w:multiLevelType w:val="hybridMultilevel"/>
    <w:tmpl w:val="6B90DE1C"/>
    <w:lvl w:ilvl="0" w:tplc="999ECFF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6CAFE34">
      <w:start w:val="1"/>
      <w:numFmt w:val="lowerLetter"/>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71C239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0049562">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0061B78">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BEEC89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70EF2A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252EED2">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EC2CEA0">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nsid w:val="36115D95"/>
    <w:multiLevelType w:val="hybridMultilevel"/>
    <w:tmpl w:val="DB642144"/>
    <w:lvl w:ilvl="0" w:tplc="B5F8892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5241582">
      <w:start w:val="1"/>
      <w:numFmt w:val="decimal"/>
      <w:lvlText w:val="%2)"/>
      <w:lvlJc w:val="left"/>
      <w:pPr>
        <w:ind w:left="4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57472D8">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D12C11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2363258">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C18824E">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12A75F4">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6FC302E">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01AB0EA">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nsid w:val="364E19C8"/>
    <w:multiLevelType w:val="hybridMultilevel"/>
    <w:tmpl w:val="6F7A1124"/>
    <w:lvl w:ilvl="0" w:tplc="E8BC29F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6F08790">
      <w:start w:val="1"/>
      <w:numFmt w:val="lowerLetter"/>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E12C05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0246E78">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6FC26B4">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3E28514">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E2E33F0">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644BC2">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BE27B30">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nsid w:val="3D965EE8"/>
    <w:multiLevelType w:val="hybridMultilevel"/>
    <w:tmpl w:val="7D129810"/>
    <w:lvl w:ilvl="0" w:tplc="1B20EE92">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95A329A">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F6C7A72">
      <w:start w:val="1"/>
      <w:numFmt w:val="lowerLetter"/>
      <w:lvlText w:val="%3)"/>
      <w:lvlJc w:val="left"/>
      <w:pPr>
        <w:ind w:left="10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0828E6C">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FAA014C">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604CEF6">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9A4280">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E0CDE32">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954F84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nsid w:val="4003759A"/>
    <w:multiLevelType w:val="hybridMultilevel"/>
    <w:tmpl w:val="BBF2AF2C"/>
    <w:lvl w:ilvl="0" w:tplc="D9869036">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86409E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B2A4F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B18F5F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988DD7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26AE62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6E2134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A20580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FE0699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nsid w:val="4412268A"/>
    <w:multiLevelType w:val="hybridMultilevel"/>
    <w:tmpl w:val="57F48726"/>
    <w:lvl w:ilvl="0" w:tplc="39BC4D66">
      <w:start w:val="1"/>
      <w:numFmt w:val="decimal"/>
      <w:lvlText w:val="%1)"/>
      <w:lvlJc w:val="left"/>
      <w:pPr>
        <w:ind w:left="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284F3E">
      <w:start w:val="1"/>
      <w:numFmt w:val="lowerLetter"/>
      <w:lvlText w:val="%2)"/>
      <w:lvlJc w:val="left"/>
      <w:pPr>
        <w:ind w:left="9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F06795E">
      <w:start w:val="1"/>
      <w:numFmt w:val="lowerRoman"/>
      <w:lvlText w:val="%3"/>
      <w:lvlJc w:val="left"/>
      <w:pPr>
        <w:ind w:left="16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5943CBA">
      <w:start w:val="1"/>
      <w:numFmt w:val="decimal"/>
      <w:lvlText w:val="%4"/>
      <w:lvlJc w:val="left"/>
      <w:pPr>
        <w:ind w:left="23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B76276E">
      <w:start w:val="1"/>
      <w:numFmt w:val="lowerLetter"/>
      <w:lvlText w:val="%5"/>
      <w:lvlJc w:val="left"/>
      <w:pPr>
        <w:ind w:left="30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3161910">
      <w:start w:val="1"/>
      <w:numFmt w:val="lowerRoman"/>
      <w:lvlText w:val="%6"/>
      <w:lvlJc w:val="left"/>
      <w:pPr>
        <w:ind w:left="37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2FC9CC8">
      <w:start w:val="1"/>
      <w:numFmt w:val="decimal"/>
      <w:lvlText w:val="%7"/>
      <w:lvlJc w:val="left"/>
      <w:pPr>
        <w:ind w:left="45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77A5F68">
      <w:start w:val="1"/>
      <w:numFmt w:val="lowerLetter"/>
      <w:lvlText w:val="%8"/>
      <w:lvlJc w:val="left"/>
      <w:pPr>
        <w:ind w:left="52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BACCBB6">
      <w:start w:val="1"/>
      <w:numFmt w:val="lowerRoman"/>
      <w:lvlText w:val="%9"/>
      <w:lvlJc w:val="left"/>
      <w:pPr>
        <w:ind w:left="59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nsid w:val="471A77A4"/>
    <w:multiLevelType w:val="hybridMultilevel"/>
    <w:tmpl w:val="44DE51F8"/>
    <w:lvl w:ilvl="0" w:tplc="EBA4A692">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B00CEF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7CC7F8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E34974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99A512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FBA1CC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27C7A7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68C61D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F908CA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nsid w:val="4C3E2FDD"/>
    <w:multiLevelType w:val="hybridMultilevel"/>
    <w:tmpl w:val="D024A3A8"/>
    <w:lvl w:ilvl="0" w:tplc="F704201E">
      <w:start w:val="2"/>
      <w:numFmt w:val="decimal"/>
      <w:lvlText w:val="%1."/>
      <w:lvlJc w:val="left"/>
      <w:pPr>
        <w:ind w:left="3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C820B9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BF6932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DE4B40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9DC318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8B868E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EA8B18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06C4D4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F9C6B6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nsid w:val="4E166973"/>
    <w:multiLevelType w:val="hybridMultilevel"/>
    <w:tmpl w:val="6B4CE3DA"/>
    <w:lvl w:ilvl="0" w:tplc="B0206B7E">
      <w:start w:val="1"/>
      <w:numFmt w:val="decimal"/>
      <w:lvlText w:val="%1."/>
      <w:lvlJc w:val="left"/>
      <w:pPr>
        <w:ind w:left="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BFA05A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232DEC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5EFCE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EA61FE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88F83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D56D8F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A2E5BA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C259C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nsid w:val="4E224565"/>
    <w:multiLevelType w:val="hybridMultilevel"/>
    <w:tmpl w:val="F984CF9A"/>
    <w:lvl w:ilvl="0" w:tplc="EAD45D3E">
      <w:start w:val="5"/>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114653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9544A8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A1E603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2D4C8F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85E19F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676727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3C017A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85C131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nsid w:val="4F7D276B"/>
    <w:multiLevelType w:val="hybridMultilevel"/>
    <w:tmpl w:val="D6983278"/>
    <w:lvl w:ilvl="0" w:tplc="72E88F78">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1A2960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FBECD2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7B6F70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9CCCBE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976335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90A11C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E348E5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2FCA4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nsid w:val="562625FB"/>
    <w:multiLevelType w:val="hybridMultilevel"/>
    <w:tmpl w:val="A9189B96"/>
    <w:lvl w:ilvl="0" w:tplc="517C796C">
      <w:start w:val="1"/>
      <w:numFmt w:val="decimal"/>
      <w:lvlText w:val="%1."/>
      <w:lvlJc w:val="left"/>
      <w:pPr>
        <w:ind w:left="3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B2A65E4">
      <w:start w:val="1"/>
      <w:numFmt w:val="bullet"/>
      <w:lvlText w:val="-"/>
      <w:lvlJc w:val="left"/>
      <w:pPr>
        <w:ind w:left="5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D5885D8">
      <w:start w:val="1"/>
      <w:numFmt w:val="bullet"/>
      <w:lvlText w:val="▪"/>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8E0DD50">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0ABF2E">
      <w:start w:val="1"/>
      <w:numFmt w:val="bullet"/>
      <w:lvlText w:val="o"/>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8CAA55E">
      <w:start w:val="1"/>
      <w:numFmt w:val="bullet"/>
      <w:lvlText w:val="▪"/>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BC67A42">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FA1E18">
      <w:start w:val="1"/>
      <w:numFmt w:val="bullet"/>
      <w:lvlText w:val="o"/>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704076E">
      <w:start w:val="1"/>
      <w:numFmt w:val="bullet"/>
      <w:lvlText w:val="▪"/>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nsid w:val="59206722"/>
    <w:multiLevelType w:val="hybridMultilevel"/>
    <w:tmpl w:val="B43E2612"/>
    <w:lvl w:ilvl="0" w:tplc="F9B2E31E">
      <w:start w:val="1"/>
      <w:numFmt w:val="decimal"/>
      <w:lvlText w:val="%1)"/>
      <w:lvlJc w:val="left"/>
      <w:pPr>
        <w:ind w:left="7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308C61A">
      <w:start w:val="1"/>
      <w:numFmt w:val="lowerLetter"/>
      <w:lvlText w:val="%2"/>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23E01EC">
      <w:start w:val="1"/>
      <w:numFmt w:val="lowerRoman"/>
      <w:lvlText w:val="%3"/>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AA6C0C">
      <w:start w:val="1"/>
      <w:numFmt w:val="decimal"/>
      <w:lvlText w:val="%4"/>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7CA3B2">
      <w:start w:val="1"/>
      <w:numFmt w:val="lowerLetter"/>
      <w:lvlText w:val="%5"/>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DF6EE06">
      <w:start w:val="1"/>
      <w:numFmt w:val="lowerRoman"/>
      <w:lvlText w:val="%6"/>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57422F6">
      <w:start w:val="1"/>
      <w:numFmt w:val="decimal"/>
      <w:lvlText w:val="%7"/>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F7AFFDC">
      <w:start w:val="1"/>
      <w:numFmt w:val="lowerLetter"/>
      <w:lvlText w:val="%8"/>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2FE3F00">
      <w:start w:val="1"/>
      <w:numFmt w:val="lowerRoman"/>
      <w:lvlText w:val="%9"/>
      <w:lvlJc w:val="left"/>
      <w:pPr>
        <w:ind w:left="64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nsid w:val="7136073B"/>
    <w:multiLevelType w:val="hybridMultilevel"/>
    <w:tmpl w:val="1DF6B6AE"/>
    <w:lvl w:ilvl="0" w:tplc="DD76838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B6DEA8">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27685AA">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1BC34B6">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666E87E">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9C0384A">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59EAB60">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5860B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2BE5EA6">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2"/>
  </w:num>
  <w:num w:numId="3">
    <w:abstractNumId w:val="19"/>
  </w:num>
  <w:num w:numId="4">
    <w:abstractNumId w:val="21"/>
  </w:num>
  <w:num w:numId="5">
    <w:abstractNumId w:val="7"/>
  </w:num>
  <w:num w:numId="6">
    <w:abstractNumId w:val="26"/>
  </w:num>
  <w:num w:numId="7">
    <w:abstractNumId w:val="10"/>
  </w:num>
  <w:num w:numId="8">
    <w:abstractNumId w:val="27"/>
  </w:num>
  <w:num w:numId="9">
    <w:abstractNumId w:val="13"/>
  </w:num>
  <w:num w:numId="10">
    <w:abstractNumId w:val="23"/>
  </w:num>
  <w:num w:numId="11">
    <w:abstractNumId w:val="24"/>
  </w:num>
  <w:num w:numId="12">
    <w:abstractNumId w:val="17"/>
  </w:num>
  <w:num w:numId="13">
    <w:abstractNumId w:val="14"/>
  </w:num>
  <w:num w:numId="14">
    <w:abstractNumId w:val="16"/>
  </w:num>
  <w:num w:numId="15">
    <w:abstractNumId w:val="18"/>
  </w:num>
  <w:num w:numId="16">
    <w:abstractNumId w:val="11"/>
  </w:num>
  <w:num w:numId="17">
    <w:abstractNumId w:val="25"/>
  </w:num>
  <w:num w:numId="18">
    <w:abstractNumId w:val="15"/>
  </w:num>
  <w:num w:numId="19">
    <w:abstractNumId w:val="20"/>
  </w:num>
  <w:num w:numId="20">
    <w:abstractNumId w:val="12"/>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BF"/>
    <w:rsid w:val="00025BB3"/>
    <w:rsid w:val="00046DEC"/>
    <w:rsid w:val="00057982"/>
    <w:rsid w:val="000607D7"/>
    <w:rsid w:val="00093D20"/>
    <w:rsid w:val="000B221D"/>
    <w:rsid w:val="000F2092"/>
    <w:rsid w:val="000F2E5D"/>
    <w:rsid w:val="000F486C"/>
    <w:rsid w:val="001015AA"/>
    <w:rsid w:val="001532CE"/>
    <w:rsid w:val="00163813"/>
    <w:rsid w:val="00176703"/>
    <w:rsid w:val="00183430"/>
    <w:rsid w:val="001845BF"/>
    <w:rsid w:val="001A1F39"/>
    <w:rsid w:val="001C3EE2"/>
    <w:rsid w:val="00263414"/>
    <w:rsid w:val="002D6C05"/>
    <w:rsid w:val="0031419A"/>
    <w:rsid w:val="003204E5"/>
    <w:rsid w:val="00361E90"/>
    <w:rsid w:val="003F5595"/>
    <w:rsid w:val="003F73F4"/>
    <w:rsid w:val="00450AE2"/>
    <w:rsid w:val="00465B61"/>
    <w:rsid w:val="00477E20"/>
    <w:rsid w:val="0048708A"/>
    <w:rsid w:val="004903DF"/>
    <w:rsid w:val="00491A8C"/>
    <w:rsid w:val="004A3A37"/>
    <w:rsid w:val="004A7169"/>
    <w:rsid w:val="004A7C3A"/>
    <w:rsid w:val="004C3515"/>
    <w:rsid w:val="004C6515"/>
    <w:rsid w:val="004D3611"/>
    <w:rsid w:val="004E1A3C"/>
    <w:rsid w:val="00527871"/>
    <w:rsid w:val="005429B9"/>
    <w:rsid w:val="0054360E"/>
    <w:rsid w:val="00550857"/>
    <w:rsid w:val="0055759C"/>
    <w:rsid w:val="0058312B"/>
    <w:rsid w:val="005924BB"/>
    <w:rsid w:val="005B0678"/>
    <w:rsid w:val="005C6AA6"/>
    <w:rsid w:val="005D2C07"/>
    <w:rsid w:val="005D7DCD"/>
    <w:rsid w:val="006113BF"/>
    <w:rsid w:val="00626938"/>
    <w:rsid w:val="00631236"/>
    <w:rsid w:val="00656486"/>
    <w:rsid w:val="006740D8"/>
    <w:rsid w:val="00681A36"/>
    <w:rsid w:val="006C76FF"/>
    <w:rsid w:val="006E36E0"/>
    <w:rsid w:val="00720341"/>
    <w:rsid w:val="007458CF"/>
    <w:rsid w:val="0077174C"/>
    <w:rsid w:val="007752FE"/>
    <w:rsid w:val="007A22B4"/>
    <w:rsid w:val="007A2C25"/>
    <w:rsid w:val="007C6E81"/>
    <w:rsid w:val="007F57BD"/>
    <w:rsid w:val="007F59B8"/>
    <w:rsid w:val="007F7FA1"/>
    <w:rsid w:val="00801A07"/>
    <w:rsid w:val="00811E20"/>
    <w:rsid w:val="00826F9B"/>
    <w:rsid w:val="00832BCE"/>
    <w:rsid w:val="008767C3"/>
    <w:rsid w:val="008A33B1"/>
    <w:rsid w:val="008B4F10"/>
    <w:rsid w:val="0092704B"/>
    <w:rsid w:val="00953053"/>
    <w:rsid w:val="009A0E5E"/>
    <w:rsid w:val="009D760A"/>
    <w:rsid w:val="00A04C04"/>
    <w:rsid w:val="00A36943"/>
    <w:rsid w:val="00A442BA"/>
    <w:rsid w:val="00A57A22"/>
    <w:rsid w:val="00A654BA"/>
    <w:rsid w:val="00A92E57"/>
    <w:rsid w:val="00AB362C"/>
    <w:rsid w:val="00AE1642"/>
    <w:rsid w:val="00B42A3A"/>
    <w:rsid w:val="00B64D8C"/>
    <w:rsid w:val="00B6696D"/>
    <w:rsid w:val="00B93AC6"/>
    <w:rsid w:val="00BC1015"/>
    <w:rsid w:val="00C11A0C"/>
    <w:rsid w:val="00C14755"/>
    <w:rsid w:val="00C30783"/>
    <w:rsid w:val="00CD36DE"/>
    <w:rsid w:val="00CF1E29"/>
    <w:rsid w:val="00D240AE"/>
    <w:rsid w:val="00D45C1A"/>
    <w:rsid w:val="00D46DF6"/>
    <w:rsid w:val="00DA12CF"/>
    <w:rsid w:val="00DE5E33"/>
    <w:rsid w:val="00DF2DCB"/>
    <w:rsid w:val="00E06C4F"/>
    <w:rsid w:val="00E1676B"/>
    <w:rsid w:val="00E32B02"/>
    <w:rsid w:val="00E510FF"/>
    <w:rsid w:val="00E676F2"/>
    <w:rsid w:val="00E87035"/>
    <w:rsid w:val="00E92374"/>
    <w:rsid w:val="00EA100D"/>
    <w:rsid w:val="00EE188B"/>
    <w:rsid w:val="00F22430"/>
    <w:rsid w:val="00F8245B"/>
    <w:rsid w:val="00F96818"/>
    <w:rsid w:val="00FB2789"/>
    <w:rsid w:val="00FC51D5"/>
    <w:rsid w:val="00FD6258"/>
    <w:rsid w:val="00FE36F0"/>
    <w:rsid w:val="00FE4FF0"/>
    <w:rsid w:val="00FE7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E5D2B-6AF5-4FD2-8351-E49952FA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6" w:line="357" w:lineRule="auto"/>
      <w:ind w:left="87" w:hanging="10"/>
      <w:jc w:val="both"/>
    </w:pPr>
    <w:rPr>
      <w:rFonts w:ascii="Cambria" w:eastAsia="Cambria" w:hAnsi="Cambria" w:cs="Cambria"/>
      <w:color w:val="000000"/>
    </w:rPr>
  </w:style>
  <w:style w:type="paragraph" w:styleId="Nagwek1">
    <w:name w:val="heading 1"/>
    <w:next w:val="Normalny"/>
    <w:link w:val="Nagwek1Znak"/>
    <w:uiPriority w:val="9"/>
    <w:unhideWhenUsed/>
    <w:qFormat/>
    <w:pPr>
      <w:keepNext/>
      <w:keepLines/>
      <w:shd w:val="clear" w:color="auto" w:fill="E6E6E6"/>
      <w:spacing w:after="1" w:line="270" w:lineRule="auto"/>
      <w:ind w:left="87" w:hanging="10"/>
      <w:outlineLvl w:val="0"/>
    </w:pPr>
    <w:rPr>
      <w:rFonts w:ascii="Cambria" w:eastAsia="Cambria" w:hAnsi="Cambria" w:cs="Cambria"/>
      <w:b/>
      <w:i/>
      <w:color w:val="000000"/>
      <w:sz w:val="24"/>
    </w:rPr>
  </w:style>
  <w:style w:type="paragraph" w:styleId="Nagwek2">
    <w:name w:val="heading 2"/>
    <w:next w:val="Normalny"/>
    <w:link w:val="Nagwek2Znak"/>
    <w:uiPriority w:val="9"/>
    <w:unhideWhenUsed/>
    <w:qFormat/>
    <w:pPr>
      <w:keepNext/>
      <w:keepLines/>
      <w:shd w:val="clear" w:color="auto" w:fill="E6E6E6"/>
      <w:spacing w:after="1" w:line="270" w:lineRule="auto"/>
      <w:ind w:left="87" w:hanging="10"/>
      <w:outlineLvl w:val="1"/>
    </w:pPr>
    <w:rPr>
      <w:rFonts w:ascii="Cambria" w:eastAsia="Cambria" w:hAnsi="Cambria" w:cs="Cambria"/>
      <w:b/>
      <w:i/>
      <w:color w:val="000000"/>
      <w:sz w:val="24"/>
    </w:rPr>
  </w:style>
  <w:style w:type="paragraph" w:styleId="Nagwek3">
    <w:name w:val="heading 3"/>
    <w:next w:val="Normalny"/>
    <w:link w:val="Nagwek3Znak"/>
    <w:uiPriority w:val="9"/>
    <w:unhideWhenUsed/>
    <w:qFormat/>
    <w:pPr>
      <w:keepNext/>
      <w:keepLines/>
      <w:spacing w:after="102"/>
      <w:ind w:left="87" w:right="293" w:hanging="10"/>
      <w:jc w:val="center"/>
      <w:outlineLvl w:val="2"/>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9" w:lineRule="auto"/>
      <w:ind w:left="180" w:right="99" w:hanging="180"/>
      <w:jc w:val="both"/>
    </w:pPr>
    <w:rPr>
      <w:rFonts w:ascii="Cambria" w:eastAsia="Cambria" w:hAnsi="Cambria" w:cs="Cambria"/>
      <w:color w:val="000000"/>
      <w:sz w:val="18"/>
    </w:rPr>
  </w:style>
  <w:style w:type="character" w:customStyle="1" w:styleId="footnotedescriptionChar">
    <w:name w:val="footnote description Char"/>
    <w:link w:val="footnotedescription"/>
    <w:rPr>
      <w:rFonts w:ascii="Cambria" w:eastAsia="Cambria" w:hAnsi="Cambria" w:cs="Cambria"/>
      <w:color w:val="000000"/>
      <w:sz w:val="18"/>
    </w:rPr>
  </w:style>
  <w:style w:type="character" w:customStyle="1" w:styleId="Nagwek3Znak">
    <w:name w:val="Nagłówek 3 Znak"/>
    <w:link w:val="Nagwek3"/>
    <w:rPr>
      <w:rFonts w:ascii="Cambria" w:eastAsia="Cambria" w:hAnsi="Cambria" w:cs="Cambria"/>
      <w:b/>
      <w:color w:val="000000"/>
      <w:sz w:val="22"/>
    </w:rPr>
  </w:style>
  <w:style w:type="character" w:customStyle="1" w:styleId="Nagwek1Znak">
    <w:name w:val="Nagłówek 1 Znak"/>
    <w:link w:val="Nagwek1"/>
    <w:rPr>
      <w:rFonts w:ascii="Cambria" w:eastAsia="Cambria" w:hAnsi="Cambria" w:cs="Cambria"/>
      <w:b/>
      <w:i/>
      <w:color w:val="000000"/>
      <w:sz w:val="24"/>
    </w:rPr>
  </w:style>
  <w:style w:type="character" w:customStyle="1" w:styleId="Nagwek2Znak">
    <w:name w:val="Nagłówek 2 Znak"/>
    <w:link w:val="Nagwek2"/>
    <w:rPr>
      <w:rFonts w:ascii="Cambria" w:eastAsia="Cambria" w:hAnsi="Cambria" w:cs="Cambria"/>
      <w:b/>
      <w:i/>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8767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7C3"/>
    <w:rPr>
      <w:rFonts w:ascii="Cambria" w:eastAsia="Cambria" w:hAnsi="Cambria" w:cs="Cambria"/>
      <w:color w:val="000000"/>
      <w:sz w:val="20"/>
      <w:szCs w:val="20"/>
    </w:rPr>
  </w:style>
  <w:style w:type="character" w:styleId="Odwoanieprzypisukocowego">
    <w:name w:val="endnote reference"/>
    <w:basedOn w:val="Domylnaczcionkaakapitu"/>
    <w:uiPriority w:val="99"/>
    <w:semiHidden/>
    <w:unhideWhenUsed/>
    <w:rsid w:val="008767C3"/>
    <w:rPr>
      <w:vertAlign w:val="superscript"/>
    </w:rPr>
  </w:style>
  <w:style w:type="paragraph" w:styleId="Akapitzlist">
    <w:name w:val="List Paragraph"/>
    <w:basedOn w:val="Normalny"/>
    <w:uiPriority w:val="34"/>
    <w:qFormat/>
    <w:rsid w:val="0077174C"/>
    <w:pPr>
      <w:ind w:left="720"/>
      <w:contextualSpacing/>
    </w:pPr>
  </w:style>
  <w:style w:type="character" w:customStyle="1" w:styleId="apple-converted-space">
    <w:name w:val="apple-converted-space"/>
    <w:basedOn w:val="Domylnaczcionkaakapitu"/>
    <w:rsid w:val="000B221D"/>
  </w:style>
  <w:style w:type="paragraph" w:styleId="Tekstdymka">
    <w:name w:val="Balloon Text"/>
    <w:basedOn w:val="Normalny"/>
    <w:link w:val="TekstdymkaZnak"/>
    <w:uiPriority w:val="99"/>
    <w:semiHidden/>
    <w:unhideWhenUsed/>
    <w:rsid w:val="007A22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22B4"/>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7972">
      <w:bodyDiv w:val="1"/>
      <w:marLeft w:val="0"/>
      <w:marRight w:val="0"/>
      <w:marTop w:val="0"/>
      <w:marBottom w:val="0"/>
      <w:divBdr>
        <w:top w:val="none" w:sz="0" w:space="0" w:color="auto"/>
        <w:left w:val="none" w:sz="0" w:space="0" w:color="auto"/>
        <w:bottom w:val="none" w:sz="0" w:space="0" w:color="auto"/>
        <w:right w:val="none" w:sz="0" w:space="0" w:color="auto"/>
      </w:divBdr>
    </w:div>
    <w:div w:id="1404984294">
      <w:bodyDiv w:val="1"/>
      <w:marLeft w:val="0"/>
      <w:marRight w:val="0"/>
      <w:marTop w:val="0"/>
      <w:marBottom w:val="0"/>
      <w:divBdr>
        <w:top w:val="none" w:sz="0" w:space="0" w:color="auto"/>
        <w:left w:val="none" w:sz="0" w:space="0" w:color="auto"/>
        <w:bottom w:val="none" w:sz="0" w:space="0" w:color="auto"/>
        <w:right w:val="none" w:sz="0" w:space="0" w:color="auto"/>
      </w:divBdr>
    </w:div>
    <w:div w:id="1826241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3187-525C-41A6-907A-D4FDF2D1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Pages>
  <Words>4135</Words>
  <Characters>24813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Sil-art Rycho444</Company>
  <LinksUpToDate>false</LinksUpToDate>
  <CharactersWithSpaces>28891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MSIT</dc:creator>
  <cp:lastModifiedBy>uzytkownik</cp:lastModifiedBy>
  <cp:revision>47</cp:revision>
  <cp:lastPrinted>2015-11-20T11:27:00Z</cp:lastPrinted>
  <dcterms:created xsi:type="dcterms:W3CDTF">2015-10-09T16:31:00Z</dcterms:created>
  <dcterms:modified xsi:type="dcterms:W3CDTF">2015-11-20T13:20:00Z</dcterms:modified>
</cp:coreProperties>
</file>