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8C4AE0" w:rsidRPr="008C4AE0">
        <w:rPr>
          <w:b/>
        </w:rPr>
        <w:t>ZP.271.8.2018</w:t>
      </w:r>
      <w:r w:rsidRPr="003209A8">
        <w:tab/>
      </w:r>
      <w:r w:rsidR="008C4AE0" w:rsidRPr="008C4AE0">
        <w:t>Jaśliska</w:t>
      </w:r>
      <w:r w:rsidRPr="003209A8">
        <w:t xml:space="preserve">, </w:t>
      </w:r>
      <w:r w:rsidR="008C4AE0" w:rsidRPr="008C4AE0">
        <w:t>2018-06-18</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8C4AE0" w:rsidRPr="008C4AE0">
        <w:rPr>
          <w:b/>
          <w:sz w:val="32"/>
          <w:szCs w:val="32"/>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8C4AE0" w:rsidRPr="008C4AE0">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 xml:space="preserve"> 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8C4AE0">
      <w:pPr>
        <w:ind w:left="5940"/>
      </w:pPr>
      <w:r w:rsidRPr="008C4AE0">
        <w:t>2018-06-18</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8C4AE0">
      <w:pPr>
        <w:ind w:left="5940"/>
      </w:pPr>
      <w:r w:rsidRPr="008C4AE0">
        <w:t>Adam Dańczak</w:t>
      </w:r>
    </w:p>
    <w:p w:rsidR="009838C7" w:rsidRPr="00876900" w:rsidRDefault="00EB7871" w:rsidP="00EE6B68">
      <w:pPr>
        <w:pStyle w:val="Nagwek1"/>
      </w:pPr>
      <w:bookmarkStart w:id="0" w:name="_GoBack"/>
      <w:bookmarkEnd w:id="0"/>
      <w:r w:rsidRPr="003209A8">
        <w:br w:type="page"/>
      </w:r>
      <w:bookmarkStart w:id="1" w:name="_Toc258314242"/>
      <w:r w:rsidR="009838C7" w:rsidRPr="00F52C1D">
        <w:lastRenderedPageBreak/>
        <w:t>Nazwa (firma) oraz adres Zamawiającego</w:t>
      </w:r>
      <w:bookmarkEnd w:id="1"/>
    </w:p>
    <w:p w:rsidR="009838C7" w:rsidRPr="00516BCE" w:rsidRDefault="009838C7" w:rsidP="001644FA">
      <w:pPr>
        <w:pStyle w:val="Tekstpodstawowy"/>
        <w:spacing w:after="0" w:line="276" w:lineRule="auto"/>
        <w:ind w:left="360"/>
      </w:pPr>
      <w:r>
        <w:t xml:space="preserve"> </w:t>
      </w:r>
      <w:r w:rsidR="008C4AE0" w:rsidRPr="008C4AE0">
        <w:t>Gmina Jaśliska</w:t>
      </w:r>
    </w:p>
    <w:p w:rsidR="009838C7" w:rsidRPr="00516BCE" w:rsidRDefault="009838C7" w:rsidP="001644FA">
      <w:pPr>
        <w:pStyle w:val="Tekstpodstawowy"/>
        <w:spacing w:after="0" w:line="276" w:lineRule="auto"/>
        <w:ind w:left="360"/>
      </w:pPr>
      <w:r>
        <w:t xml:space="preserve"> </w:t>
      </w:r>
      <w:r w:rsidR="008C4AE0" w:rsidRPr="008C4AE0">
        <w:t>Jaśliska</w:t>
      </w:r>
      <w:r w:rsidRPr="00516BCE">
        <w:t xml:space="preserve"> </w:t>
      </w:r>
      <w:r w:rsidR="008C4AE0" w:rsidRPr="008C4AE0">
        <w:t>171</w:t>
      </w:r>
      <w:r w:rsidRPr="00516BCE">
        <w:t xml:space="preserve"> </w:t>
      </w:r>
    </w:p>
    <w:p w:rsidR="008B60B4" w:rsidRDefault="009838C7" w:rsidP="008B60B4">
      <w:pPr>
        <w:pStyle w:val="Tekstpodstawowy"/>
        <w:spacing w:after="0" w:line="276" w:lineRule="auto"/>
        <w:ind w:left="360"/>
      </w:pPr>
      <w:r>
        <w:t xml:space="preserve"> </w:t>
      </w:r>
      <w:r w:rsidR="008C4AE0" w:rsidRPr="008C4AE0">
        <w:t>38-485</w:t>
      </w:r>
      <w:r w:rsidRPr="00516BCE">
        <w:t xml:space="preserve"> </w:t>
      </w:r>
      <w:r w:rsidR="008C4AE0" w:rsidRPr="008C4AE0">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8C4AE0" w:rsidRPr="008C4AE0">
        <w:rPr>
          <w:lang w:val="en-GB"/>
        </w:rPr>
        <w:t>13</w:t>
      </w:r>
      <w:r w:rsidRPr="00051DC0">
        <w:rPr>
          <w:lang w:val="en-GB"/>
        </w:rPr>
        <w:t xml:space="preserve"> </w:t>
      </w:r>
      <w:r w:rsidR="008C4AE0" w:rsidRPr="008C4AE0">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Faks: </w:t>
      </w:r>
      <w:r w:rsidR="008C4AE0" w:rsidRPr="008C4AE0">
        <w:rPr>
          <w:lang w:val="en-GB"/>
        </w:rPr>
        <w:t>13</w:t>
      </w:r>
      <w:r w:rsidRPr="00051DC0">
        <w:rPr>
          <w:sz w:val="18"/>
          <w:szCs w:val="18"/>
          <w:lang w:val="en-GB"/>
        </w:rPr>
        <w:t xml:space="preserve"> </w:t>
      </w:r>
      <w:r w:rsidR="008C4AE0" w:rsidRPr="008C4AE0">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8C4AE0" w:rsidRPr="008C4AE0">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8C4AE0" w:rsidRPr="008C4AE0">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8C4AE0" w:rsidRPr="008C4AE0">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8C4AE0" w:rsidRPr="008C4AE0">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8C4AE0" w:rsidRPr="00D91376" w:rsidTr="003A67E4">
        <w:tc>
          <w:tcPr>
            <w:tcW w:w="8820" w:type="dxa"/>
          </w:tcPr>
          <w:p w:rsidR="008C4AE0" w:rsidRPr="00D91376" w:rsidRDefault="008C4AE0" w:rsidP="003A67E4">
            <w:pPr>
              <w:pStyle w:val="Tekstpodstawowy"/>
              <w:spacing w:before="80"/>
              <w:rPr>
                <w:b/>
              </w:rPr>
            </w:pPr>
            <w:r w:rsidRPr="00D91376">
              <w:rPr>
                <w:b/>
              </w:rPr>
              <w:t xml:space="preserve">Wspólny Słownik Zamówień: </w:t>
            </w:r>
            <w:r w:rsidRPr="008C4AE0">
              <w:t>45111200-0 - Roboty w zakresie przygotowania terenu pod budowę i roboty ziemne, 45110000-1 - Roboty w zakresie burzenia i rozbiórki obiektów budowlanych; roboty ziemne, 45262210-6 - Fundamentowanie, 45262522-6 - Roboty murarskie, 45422000-1 - Roboty ciesielskie, 45111300-1 - Roboty rozbiórkowe</w:t>
            </w:r>
            <w:r w:rsidRPr="00D91376">
              <w:t xml:space="preserve"> </w:t>
            </w:r>
          </w:p>
          <w:p w:rsidR="008C4AE0" w:rsidRPr="00D91376" w:rsidRDefault="008C4AE0" w:rsidP="003A67E4">
            <w:pPr>
              <w:pStyle w:val="Tekstpodstawowy"/>
            </w:pPr>
            <w:r w:rsidRPr="008C4AE0">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 Dokładny opis przedmiotu zamówienia znajduje się w załącznikach do SIWZ (dokumentacja projektowa, przedmiar,)</w:t>
            </w:r>
          </w:p>
          <w:p w:rsidR="008C4AE0" w:rsidRPr="00D91376" w:rsidRDefault="008C4AE0" w:rsidP="003A67E4">
            <w:pPr>
              <w:pStyle w:val="Tekstpodstawowy"/>
            </w:pPr>
            <w:r w:rsidRPr="008C4AE0">
              <w:rPr>
                <w:b/>
              </w:rPr>
              <w:t>Zamawiający nie dopuszcza składania ofert równoważnych</w:t>
            </w:r>
          </w:p>
          <w:p w:rsidR="008C4AE0" w:rsidRPr="004C3FCD" w:rsidRDefault="008C4AE0" w:rsidP="003A67E4">
            <w:pPr>
              <w:pStyle w:val="Tekstpodstawowy"/>
            </w:pPr>
            <w:r w:rsidRPr="008C4AE0">
              <w:rPr>
                <w:b/>
              </w:rPr>
              <w:t>Zamawiający nie dopuszcza składania ofert wariantowych</w:t>
            </w:r>
            <w:r>
              <w:t>.</w:t>
            </w:r>
          </w:p>
          <w:p w:rsidR="008C4AE0" w:rsidRPr="004C3FCD" w:rsidRDefault="008C4AE0" w:rsidP="003A67E4">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8C4AE0" w:rsidRDefault="008C4AE0" w:rsidP="008C4AE0">
      <w:pPr>
        <w:pStyle w:val="Nagwek2"/>
        <w:numPr>
          <w:ilvl w:val="0"/>
          <w:numId w:val="0"/>
        </w:numPr>
        <w:ind w:left="680"/>
        <w:rPr>
          <w:color w:val="auto"/>
        </w:rPr>
      </w:pPr>
    </w:p>
    <w:p w:rsidR="008C4AE0" w:rsidRDefault="008C4AE0" w:rsidP="008C4AE0">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8C4AE0" w:rsidRPr="008C4AE0" w:rsidRDefault="008C4AE0" w:rsidP="008C4AE0">
      <w:pPr>
        <w:pStyle w:val="Nagwek2"/>
        <w:numPr>
          <w:ilvl w:val="0"/>
          <w:numId w:val="0"/>
        </w:numPr>
        <w:ind w:left="680"/>
      </w:pPr>
      <w:r w:rsidRPr="008C4AE0">
        <w:t xml:space="preserve">Zamawiający, zgodnie z art. 29 ust. 3a ustawy Prawo zamówień publicznych oraz art. 22 § 1 ustawy z dnia 26 czerwca 1974 r. - Kodeks pracy, wymaga zatrudnienia przez </w:t>
      </w:r>
      <w:r w:rsidRPr="008C4AE0">
        <w:lastRenderedPageBreak/>
        <w:t xml:space="preserve">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8C4AE0" w:rsidRPr="008C4AE0" w:rsidRDefault="008C4AE0" w:rsidP="008C4AE0">
      <w:pPr>
        <w:pStyle w:val="Nagwek2"/>
        <w:numPr>
          <w:ilvl w:val="0"/>
          <w:numId w:val="0"/>
        </w:numPr>
        <w:ind w:left="680"/>
      </w:pPr>
      <w:r w:rsidRPr="008C4AE0">
        <w:t>Wykonawca zobowiązuje się, że Pracownicy wykonujący czynności w zakresie jak wyżej, będą w okresie realizacji umowy zatrudnieni na podstawie umowy o pracę w rozumieniu przepisów ustawy z dnia 26 czerwca 1974 r. -Kodeks pracy (Dz. U. z 2016 r., poz. 1666 z późn. zm.).</w:t>
      </w:r>
    </w:p>
    <w:p w:rsidR="008C4AE0" w:rsidRPr="008C4AE0" w:rsidRDefault="008C4AE0" w:rsidP="008C4AE0">
      <w:pPr>
        <w:pStyle w:val="Nagwek2"/>
        <w:numPr>
          <w:ilvl w:val="0"/>
          <w:numId w:val="0"/>
        </w:numPr>
        <w:ind w:left="680"/>
      </w:pPr>
      <w:r w:rsidRPr="008C4AE0">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8C4AE0" w:rsidRPr="008C4AE0" w:rsidRDefault="008C4AE0" w:rsidP="008C4AE0">
      <w:pPr>
        <w:pStyle w:val="Nagwek2"/>
        <w:numPr>
          <w:ilvl w:val="0"/>
          <w:numId w:val="0"/>
        </w:numPr>
        <w:ind w:left="680"/>
      </w:pPr>
      <w:r w:rsidRPr="008C4AE0">
        <w:t>- żądania oświadczeń i dokumentów w zakresie potwierdzenia spełniania ww. wymogów i dokonywania ich oceny,</w:t>
      </w:r>
    </w:p>
    <w:p w:rsidR="008C4AE0" w:rsidRPr="008C4AE0" w:rsidRDefault="008C4AE0" w:rsidP="008C4AE0">
      <w:pPr>
        <w:pStyle w:val="Nagwek2"/>
        <w:numPr>
          <w:ilvl w:val="0"/>
          <w:numId w:val="0"/>
        </w:numPr>
        <w:ind w:left="680"/>
      </w:pPr>
      <w:r w:rsidRPr="008C4AE0">
        <w:t>- żądania wyjaśnień w przypadku wątpliwości w zakresie potwierdzenia spełniania ww. wymogów,</w:t>
      </w:r>
    </w:p>
    <w:p w:rsidR="008C4AE0" w:rsidRPr="008C4AE0" w:rsidRDefault="008C4AE0" w:rsidP="008C4AE0">
      <w:pPr>
        <w:pStyle w:val="Nagwek2"/>
        <w:numPr>
          <w:ilvl w:val="0"/>
          <w:numId w:val="0"/>
        </w:numPr>
        <w:ind w:left="680"/>
      </w:pPr>
      <w:r w:rsidRPr="008C4AE0">
        <w:t>- przeprowadzania kontroli na miejscu wykonywania świadczenia.</w:t>
      </w:r>
    </w:p>
    <w:p w:rsidR="008C4AE0" w:rsidRPr="008C4AE0" w:rsidRDefault="008C4AE0" w:rsidP="008C4AE0">
      <w:pPr>
        <w:pStyle w:val="Nagwek2"/>
        <w:numPr>
          <w:ilvl w:val="0"/>
          <w:numId w:val="0"/>
        </w:numPr>
        <w:ind w:left="680"/>
      </w:pPr>
      <w:r w:rsidRPr="008C4AE0">
        <w:t>Wykonawca jest zobowiązany umożliwić Zamawiającemu przeprowadzenie takiej kontroli, w tym udzielić niezbędnych wyjaśnień, informacji oraz przedstawić dokumenty pozwalające na sprawdzenie realizacji przez wykonawcę obowiązków opisanych powyżej.</w:t>
      </w:r>
    </w:p>
    <w:p w:rsidR="008C4AE0" w:rsidRPr="008C4AE0" w:rsidRDefault="008C4AE0" w:rsidP="008C4AE0">
      <w:pPr>
        <w:pStyle w:val="Nagwek2"/>
        <w:numPr>
          <w:ilvl w:val="0"/>
          <w:numId w:val="0"/>
        </w:numPr>
        <w:ind w:left="680"/>
      </w:pPr>
      <w:r w:rsidRPr="008C4AE0">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8C4AE0" w:rsidRPr="008C4AE0" w:rsidRDefault="008C4AE0" w:rsidP="008C4AE0">
      <w:pPr>
        <w:pStyle w:val="Nagwek2"/>
        <w:numPr>
          <w:ilvl w:val="0"/>
          <w:numId w:val="0"/>
        </w:numPr>
        <w:ind w:left="680"/>
      </w:pPr>
      <w:r w:rsidRPr="008C4AE0">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8C4AE0" w:rsidRPr="008C4AE0" w:rsidRDefault="008C4AE0" w:rsidP="008C4AE0">
      <w:pPr>
        <w:pStyle w:val="Nagwek2"/>
        <w:numPr>
          <w:ilvl w:val="0"/>
          <w:numId w:val="0"/>
        </w:numPr>
        <w:ind w:left="680"/>
      </w:pPr>
      <w:r w:rsidRPr="008C4AE0">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8C4AE0" w:rsidRPr="008C4AE0" w:rsidRDefault="008C4AE0" w:rsidP="008C4AE0">
      <w:pPr>
        <w:pStyle w:val="Nagwek2"/>
        <w:numPr>
          <w:ilvl w:val="0"/>
          <w:numId w:val="0"/>
        </w:numPr>
        <w:ind w:left="680"/>
      </w:pPr>
      <w:r w:rsidRPr="008C4AE0">
        <w:lastRenderedPageBreak/>
        <w:t>c) zaświadczenie właściwego oddziału ZUS, potwierdzające opłacanie przez wykonawcę lub podwykonawcę składek na ubezpieczenia społeczne i zdrowotne z tytułu zatrudnienia na podstawie umów o pracę za ostatni okres rozliczeniowy;</w:t>
      </w:r>
    </w:p>
    <w:p w:rsidR="008C4AE0" w:rsidRPr="008C4AE0" w:rsidRDefault="008C4AE0" w:rsidP="008C4AE0">
      <w:pPr>
        <w:pStyle w:val="Nagwek2"/>
        <w:numPr>
          <w:ilvl w:val="0"/>
          <w:numId w:val="0"/>
        </w:numPr>
        <w:ind w:left="680"/>
      </w:pPr>
      <w:r w:rsidRPr="008C4AE0">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273370" w:rsidRPr="008F7292" w:rsidRDefault="00273370" w:rsidP="00273370">
      <w:pPr>
        <w:pStyle w:val="Nagwek2"/>
        <w:numPr>
          <w:ilvl w:val="0"/>
          <w:numId w:val="0"/>
        </w:numPr>
        <w:ind w:left="680"/>
      </w:pPr>
    </w:p>
    <w:p w:rsidR="009655E7" w:rsidRPr="008C4AE0" w:rsidRDefault="009655E7" w:rsidP="009655E7">
      <w:pPr>
        <w:pStyle w:val="Nagwek2"/>
      </w:pPr>
      <w:r w:rsidRPr="008C4AE0">
        <w:t xml:space="preserve"> Z tytułu niespełnienia przez wykonawcę lub podwykonawcę wymogu zatrudnienia na podstawie umowy o pracę osób w</w:t>
      </w:r>
      <w:r>
        <w:t>ykonujących wskazane w pkt. 3.3</w:t>
      </w:r>
      <w:r w:rsidRPr="008C4AE0">
        <w:t xml:space="preserve"> czynności Zamawiający przewiduje sankcję w postaci obowiązku zapłaty przez wykonawcę kar umownych w wysokości określonej w umowie.</w:t>
      </w:r>
      <w:r w:rsidRPr="009655E7">
        <w:rPr>
          <w:lang w:val="pl-PL"/>
        </w:rPr>
        <w:t xml:space="preserve"> </w:t>
      </w:r>
      <w:r w:rsidRPr="008C4AE0">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w:t>
      </w:r>
      <w:r>
        <w:t>ykonujących wskazane w pkt. 3</w:t>
      </w:r>
      <w:r w:rsidRPr="008C4AE0">
        <w:t>.</w:t>
      </w:r>
      <w:r w:rsidRPr="009655E7">
        <w:rPr>
          <w:lang w:val="pl-PL"/>
        </w:rPr>
        <w:t>3</w:t>
      </w:r>
      <w:r w:rsidRPr="008C4AE0">
        <w:t xml:space="preserve"> czynności.</w:t>
      </w:r>
    </w:p>
    <w:p w:rsidR="009655E7" w:rsidRDefault="009655E7" w:rsidP="009655E7">
      <w:pPr>
        <w:pStyle w:val="Nagwek2"/>
        <w:numPr>
          <w:ilvl w:val="0"/>
          <w:numId w:val="0"/>
        </w:numPr>
        <w:ind w:left="680"/>
        <w:rPr>
          <w:color w:val="auto"/>
        </w:rPr>
      </w:pPr>
      <w:r w:rsidRPr="008C4AE0">
        <w:t>W przypadku uzasadnionych wątpliwości co do przestrzegania prawa pracy przez wykonawcę lub podwykonawcę, Zamawiający może zwrócić się o przeprowadzenie kontroli przez Państwową Inspekcję Pracy.</w:t>
      </w:r>
    </w:p>
    <w:p w:rsidR="009655E7" w:rsidRDefault="009655E7" w:rsidP="009655E7">
      <w:pPr>
        <w:pStyle w:val="Nagwek2"/>
        <w:numPr>
          <w:ilvl w:val="0"/>
          <w:numId w:val="0"/>
        </w:numPr>
        <w:ind w:left="680"/>
      </w:pPr>
    </w:p>
    <w:p w:rsidR="00F23594" w:rsidRDefault="00F23594" w:rsidP="00A43AEE">
      <w:pPr>
        <w:pStyle w:val="Nagwek2"/>
      </w:pPr>
      <w:r>
        <w:t>Miejsce realizacji:</w:t>
      </w:r>
      <w:r w:rsidR="0040419B">
        <w:t xml:space="preserve"> </w:t>
      </w:r>
      <w:r w:rsidR="008C4AE0" w:rsidRPr="008C4AE0">
        <w:t>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4"/>
      <w:r w:rsidR="005D0A27">
        <w:rPr>
          <w:lang w:val="pl-PL"/>
        </w:rPr>
        <w:t>.</w:t>
      </w:r>
      <w:r w:rsidRPr="000B08A9">
        <w:t xml:space="preserve"> </w:t>
      </w:r>
    </w:p>
    <w:p w:rsidR="00EB7871" w:rsidRPr="000B08A9" w:rsidRDefault="008C4AE0"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Pzp</w:t>
      </w:r>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40419B">
        <w:t xml:space="preserve"> </w:t>
      </w:r>
      <w:r w:rsidR="008C4AE0" w:rsidRPr="008C4AE0">
        <w:t>data zakończenia: 2018-10-31</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8C4AE0" w:rsidRPr="00CD4B52" w:rsidRDefault="008C4AE0" w:rsidP="008C4AE0">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8C4AE0" w:rsidRPr="00CD4B52" w:rsidTr="003A67E4">
        <w:tc>
          <w:tcPr>
            <w:tcW w:w="720" w:type="dxa"/>
            <w:tcBorders>
              <w:top w:val="single" w:sz="4" w:space="0" w:color="auto"/>
              <w:left w:val="single" w:sz="4" w:space="0" w:color="auto"/>
              <w:bottom w:val="single" w:sz="4" w:space="0" w:color="auto"/>
              <w:right w:val="single" w:sz="4" w:space="0" w:color="auto"/>
            </w:tcBorders>
            <w:vAlign w:val="center"/>
            <w:hideMark/>
          </w:tcPr>
          <w:p w:rsidR="008C4AE0" w:rsidRPr="00EA53ED" w:rsidRDefault="008C4AE0" w:rsidP="003A67E4">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8C4AE0" w:rsidRPr="00EA53ED" w:rsidRDefault="008C4AE0" w:rsidP="003A67E4">
            <w:pPr>
              <w:spacing w:before="60" w:after="120"/>
              <w:rPr>
                <w:sz w:val="20"/>
                <w:szCs w:val="20"/>
              </w:rPr>
            </w:pPr>
            <w:r w:rsidRPr="00EA53ED">
              <w:rPr>
                <w:b/>
                <w:sz w:val="20"/>
                <w:szCs w:val="20"/>
              </w:rPr>
              <w:t>Warunki udziału w postępowaniu</w:t>
            </w:r>
          </w:p>
        </w:tc>
      </w:tr>
      <w:tr w:rsidR="008C4AE0" w:rsidRPr="00CD4B52" w:rsidTr="003A67E4">
        <w:tc>
          <w:tcPr>
            <w:tcW w:w="720" w:type="dxa"/>
            <w:tcBorders>
              <w:top w:val="single" w:sz="4" w:space="0" w:color="auto"/>
              <w:left w:val="single" w:sz="4" w:space="0" w:color="auto"/>
              <w:bottom w:val="single" w:sz="4" w:space="0" w:color="auto"/>
              <w:right w:val="single" w:sz="4" w:space="0" w:color="auto"/>
            </w:tcBorders>
            <w:hideMark/>
          </w:tcPr>
          <w:p w:rsidR="008C4AE0" w:rsidRPr="00CD4B52" w:rsidRDefault="008C4AE0" w:rsidP="003A67E4">
            <w:pPr>
              <w:spacing w:before="60" w:after="120"/>
              <w:jc w:val="both"/>
            </w:pPr>
            <w:r w:rsidRPr="008C4AE0">
              <w:t>1</w:t>
            </w:r>
          </w:p>
        </w:tc>
        <w:tc>
          <w:tcPr>
            <w:tcW w:w="7738" w:type="dxa"/>
            <w:tcBorders>
              <w:top w:val="single" w:sz="4" w:space="0" w:color="auto"/>
              <w:left w:val="single" w:sz="4" w:space="0" w:color="auto"/>
              <w:bottom w:val="single" w:sz="4" w:space="0" w:color="auto"/>
              <w:right w:val="single" w:sz="4" w:space="0" w:color="auto"/>
            </w:tcBorders>
            <w:hideMark/>
          </w:tcPr>
          <w:p w:rsidR="008C4AE0" w:rsidRPr="00CD4B52" w:rsidRDefault="008C4AE0" w:rsidP="003A67E4">
            <w:pPr>
              <w:spacing w:before="60" w:after="120"/>
              <w:jc w:val="both"/>
              <w:rPr>
                <w:b/>
                <w:bCs/>
              </w:rPr>
            </w:pPr>
            <w:r w:rsidRPr="008C4AE0">
              <w:rPr>
                <w:b/>
                <w:bCs/>
              </w:rPr>
              <w:t>Zdolność techniczna lub zawodowa</w:t>
            </w:r>
          </w:p>
          <w:p w:rsidR="008C4AE0" w:rsidRPr="008C4AE0" w:rsidRDefault="008C4AE0" w:rsidP="003A67E4">
            <w:pPr>
              <w:spacing w:before="60" w:after="120"/>
              <w:jc w:val="both"/>
            </w:pPr>
            <w:r w:rsidRPr="008C4AE0">
              <w:t xml:space="preserve">O udzielenie zamówienia publicznego mogą ubiegać się wykonawcy, którzy spełniają warunki, dotyczące  zdolności technicznej lub zawodowej. Ocena </w:t>
            </w:r>
            <w:r w:rsidRPr="008C4AE0">
              <w:lastRenderedPageBreak/>
              <w:t>spełniania warunków udziału w postępowaniu będzie dokonana na zasadzie spełnia/nie spełnia.</w:t>
            </w:r>
          </w:p>
          <w:p w:rsidR="008C4AE0" w:rsidRPr="008C4AE0" w:rsidRDefault="008C4AE0" w:rsidP="003A67E4">
            <w:pPr>
              <w:spacing w:before="60" w:after="120"/>
              <w:jc w:val="both"/>
            </w:pPr>
            <w:r w:rsidRPr="008C4AE0">
              <w:t>a) Wykonawca jest zobowiązany wykazać, że dysponuje kierownikiem budowy posiadającym uprawnienia do kierowania robotami budowlanymi o specjalności konstrukcyjno -budowlanej bez ograniczeń,  który przez co najmniej 18 miesięcy brał udział w robotach budowlanych prowadzonych przy zabytkach nieruchomych wpisanych do rejestru lub inwentarza muzeum będącego instytucją kultury.(potwierdzone odpowiednimi dokumentami np referencjami)</w:t>
            </w:r>
          </w:p>
          <w:p w:rsidR="008C4AE0" w:rsidRPr="008C4AE0" w:rsidRDefault="008C4AE0" w:rsidP="003A67E4">
            <w:pPr>
              <w:spacing w:before="60" w:after="120"/>
              <w:jc w:val="both"/>
            </w:pPr>
            <w:r w:rsidRPr="008C4AE0">
              <w:t>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p w:rsidR="008C4AE0" w:rsidRPr="008C4AE0" w:rsidRDefault="008C4AE0" w:rsidP="003A67E4">
            <w:pPr>
              <w:spacing w:before="60" w:after="120"/>
              <w:jc w:val="both"/>
            </w:pPr>
            <w:r w:rsidRPr="008C4AE0">
              <w:t>b) Wykonawca jest zobowiązany wykazać, że dysponuje  osobą posiadającą kwalifikacje określone w art. 37a  ustawy z dnia 23 lipca 2003r. o ochronie zabytków i opiece nad zabytkami tj.1. Pracami konserwatorskimi, pracami restauratorskimi lub badaniami konserwatorskimi, prowadzonymi przy 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 których mowa w art. 14a ust. 2.</w:t>
            </w:r>
          </w:p>
          <w:p w:rsidR="008C4AE0" w:rsidRPr="008C4AE0" w:rsidRDefault="008C4AE0" w:rsidP="003A67E4">
            <w:pPr>
              <w:spacing w:before="60" w:after="120"/>
              <w:jc w:val="both"/>
            </w:pPr>
            <w:r w:rsidRPr="008C4AE0">
              <w:t xml:space="preserve">2. </w:t>
            </w:r>
            <w:r w:rsidRPr="008C4AE0">
              <w:tab/>
              <w:t>W dziedzinach nieobjętych programem studiów wyższych, o których mowa w ust. 1, pracami konserwatorskimi, pracami restauratorskimi lub badaniami konserwatorskimi, prowadzonymi przy zabytkach wpisanych do rejestru albo na Listę Skarbów Dziedzictwa, kieruje osoba, która posiada:</w:t>
            </w:r>
          </w:p>
          <w:p w:rsidR="008C4AE0" w:rsidRPr="008C4AE0" w:rsidRDefault="008C4AE0" w:rsidP="003A67E4">
            <w:pPr>
              <w:spacing w:before="60" w:after="120"/>
              <w:jc w:val="both"/>
            </w:pPr>
            <w:r w:rsidRPr="008C4AE0">
              <w:t>1)</w:t>
            </w:r>
            <w:r w:rsidRPr="008C4AE0">
              <w:tab/>
              <w:t>świadectwo ukończenia szkoły średniej zawodowej oraz tytuł zawodowy albo wykształcenie średnie lub średnie branżowe i dyplom potwierdzający posiadanie kwalifikacji zawodowych w zawodach odpowiadających danej dziedzinie lub</w:t>
            </w:r>
          </w:p>
          <w:p w:rsidR="008C4AE0" w:rsidRPr="008C4AE0" w:rsidRDefault="008C4AE0" w:rsidP="003A67E4">
            <w:pPr>
              <w:spacing w:before="60" w:after="120"/>
              <w:jc w:val="both"/>
            </w:pPr>
            <w:r w:rsidRPr="008C4AE0">
              <w:t>2)</w:t>
            </w:r>
            <w:r w:rsidRPr="008C4AE0">
              <w:tab/>
              <w:t>dyplom mistrza w zawodzie odpowiadającym danej dziedzinie</w:t>
            </w:r>
          </w:p>
          <w:p w:rsidR="008C4AE0" w:rsidRPr="00CD4B52" w:rsidRDefault="008C4AE0" w:rsidP="003A67E4">
            <w:pPr>
              <w:spacing w:before="60" w:after="120"/>
              <w:jc w:val="both"/>
            </w:pPr>
            <w:r w:rsidRPr="008C4AE0">
              <w:t xml:space="preserve">- oraz która przez co najmniej 4 lata brała udział w pracach konserwatorskich, </w:t>
            </w:r>
            <w:r w:rsidRPr="008C4AE0">
              <w:lastRenderedPageBreak/>
              <w:t>pracach restauratorskich lub badaniach konserwatorskich, prowadzonych przy zabytkach wpisanych do rejestru, na Listę Skarbów Dziedzictwa, do inwentarza muzeum będącego instytucją kultury lub innych zabytkach zaliczanych do jednej z kategorii, o których mowa w art. 14a ust. 2.</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Pzp.</w:t>
      </w:r>
    </w:p>
    <w:p w:rsidR="000A1CDA" w:rsidRPr="009D2316" w:rsidRDefault="000A1CDA" w:rsidP="000A1CDA">
      <w:pPr>
        <w:pStyle w:val="Nagwek2"/>
        <w:numPr>
          <w:ilvl w:val="0"/>
          <w:numId w:val="0"/>
        </w:numPr>
        <w:ind w:left="680"/>
      </w:pP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ykonawcy nastąpi w przypadkach, o których mowa w art. 24 ust. 7 ustawy Pzp.</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Pzp</w:t>
      </w:r>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8C4AE0" w:rsidRPr="009D2316" w:rsidTr="003A67E4">
        <w:tc>
          <w:tcPr>
            <w:tcW w:w="851" w:type="dxa"/>
          </w:tcPr>
          <w:p w:rsidR="008C4AE0" w:rsidRPr="009D2316" w:rsidRDefault="008C4AE0" w:rsidP="003A67E4">
            <w:pPr>
              <w:spacing w:before="60" w:after="120"/>
              <w:jc w:val="both"/>
            </w:pPr>
            <w:r w:rsidRPr="008C4AE0">
              <w:t>1</w:t>
            </w:r>
          </w:p>
        </w:tc>
        <w:tc>
          <w:tcPr>
            <w:tcW w:w="7686" w:type="dxa"/>
          </w:tcPr>
          <w:p w:rsidR="008C4AE0" w:rsidRPr="009D2316" w:rsidRDefault="008C4AE0" w:rsidP="003A67E4">
            <w:pPr>
              <w:spacing w:before="60" w:after="120"/>
              <w:jc w:val="both"/>
            </w:pPr>
            <w:r w:rsidRPr="008C4AE0">
              <w:rPr>
                <w:b/>
              </w:rPr>
              <w:t>Oświadczenie o niepodleganiu wykluczeniu oraz spełnianiu warunków udziału</w:t>
            </w:r>
          </w:p>
          <w:p w:rsidR="008C4AE0" w:rsidRPr="009D2316" w:rsidRDefault="008C4AE0" w:rsidP="003A67E4">
            <w:r w:rsidRPr="008C4AE0">
              <w:t>Oświadczenie o niepodleganiu wykluczeniu oraz spełnianiu warunków udziału</w:t>
            </w:r>
          </w:p>
        </w:tc>
      </w:tr>
    </w:tbl>
    <w:p w:rsidR="00012833" w:rsidRDefault="000C63A2" w:rsidP="00BF6DEC">
      <w:pPr>
        <w:pStyle w:val="Nagwek2"/>
      </w:pPr>
      <w:r>
        <w:lastRenderedPageBreak/>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Pzp</w:t>
      </w:r>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8C4AE0" w:rsidRPr="009D2316" w:rsidTr="003A67E4">
        <w:tc>
          <w:tcPr>
            <w:tcW w:w="851" w:type="dxa"/>
          </w:tcPr>
          <w:p w:rsidR="008C4AE0" w:rsidRPr="009D2316" w:rsidRDefault="008C4AE0" w:rsidP="003A67E4">
            <w:pPr>
              <w:spacing w:before="60" w:after="120"/>
              <w:jc w:val="both"/>
            </w:pPr>
            <w:r w:rsidRPr="008C4AE0">
              <w:t>1</w:t>
            </w:r>
          </w:p>
        </w:tc>
        <w:tc>
          <w:tcPr>
            <w:tcW w:w="7512" w:type="dxa"/>
          </w:tcPr>
          <w:p w:rsidR="008C4AE0" w:rsidRPr="009D2316" w:rsidRDefault="008C4AE0" w:rsidP="003A67E4">
            <w:pPr>
              <w:spacing w:before="60" w:after="120"/>
              <w:jc w:val="both"/>
            </w:pPr>
            <w:r w:rsidRPr="008C4AE0">
              <w:rPr>
                <w:b/>
              </w:rPr>
              <w:t>Oświadczenia wykonawcy o przynależności albo braku przynależności do tej samej grupy kapitałowej.</w:t>
            </w:r>
          </w:p>
          <w:p w:rsidR="008C4AE0" w:rsidRPr="009D2316" w:rsidRDefault="008C4AE0" w:rsidP="003A67E4">
            <w:r w:rsidRPr="008C4AE0">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8C4AE0" w:rsidRPr="005E601C" w:rsidRDefault="008C4AE0" w:rsidP="008C4AE0">
      <w:pPr>
        <w:pStyle w:val="Nagwek2"/>
        <w:numPr>
          <w:ilvl w:val="0"/>
          <w:numId w:val="0"/>
        </w:numPr>
        <w:ind w:left="680"/>
        <w:rPr>
          <w:lang w:val="pl-PL"/>
        </w:rPr>
      </w:pPr>
    </w:p>
    <w:p w:rsidR="008C4AE0" w:rsidRPr="009D2316" w:rsidRDefault="008C4AE0" w:rsidP="008C4AE0">
      <w:pPr>
        <w:pStyle w:val="Nagwek2"/>
      </w:pPr>
      <w:r>
        <w:rPr>
          <w:lang w:val="pl-PL"/>
        </w:rP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potwierdzających okoliczności, o których mowa w art. 25 ust. 1 ustawy Pzp.</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Pzp:</w:t>
      </w:r>
    </w:p>
    <w:p w:rsidR="008C4AE0" w:rsidRDefault="008C4AE0" w:rsidP="008C4AE0">
      <w:pPr>
        <w:pStyle w:val="Nagwek2"/>
        <w:numPr>
          <w:ilvl w:val="0"/>
          <w:numId w:val="0"/>
        </w:numPr>
        <w:ind w:left="680"/>
      </w:pPr>
    </w:p>
    <w:p w:rsidR="008C4AE0" w:rsidRPr="00371538" w:rsidRDefault="008C4AE0" w:rsidP="008C4AE0">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8C4AE0" w:rsidRPr="00371538" w:rsidTr="003A67E4">
        <w:tc>
          <w:tcPr>
            <w:tcW w:w="720" w:type="dxa"/>
          </w:tcPr>
          <w:p w:rsidR="008C4AE0" w:rsidRPr="00371538" w:rsidRDefault="008C4AE0" w:rsidP="003A67E4">
            <w:pPr>
              <w:spacing w:before="60" w:after="120"/>
              <w:jc w:val="both"/>
            </w:pPr>
            <w:r w:rsidRPr="006672A6">
              <w:rPr>
                <w:b/>
                <w:sz w:val="20"/>
                <w:szCs w:val="20"/>
              </w:rPr>
              <w:t>Lp.</w:t>
            </w:r>
          </w:p>
        </w:tc>
        <w:tc>
          <w:tcPr>
            <w:tcW w:w="7920" w:type="dxa"/>
          </w:tcPr>
          <w:p w:rsidR="008C4AE0" w:rsidRPr="00371538" w:rsidRDefault="008C4AE0" w:rsidP="003A67E4">
            <w:pPr>
              <w:spacing w:before="60" w:after="120"/>
              <w:jc w:val="both"/>
            </w:pPr>
            <w:r w:rsidRPr="006672A6">
              <w:rPr>
                <w:b/>
                <w:sz w:val="20"/>
                <w:szCs w:val="20"/>
              </w:rPr>
              <w:t>Wymagany dokument</w:t>
            </w:r>
          </w:p>
        </w:tc>
      </w:tr>
      <w:tr w:rsidR="008C4AE0" w:rsidRPr="00371538" w:rsidTr="003A67E4">
        <w:tc>
          <w:tcPr>
            <w:tcW w:w="720" w:type="dxa"/>
          </w:tcPr>
          <w:p w:rsidR="008C4AE0" w:rsidRPr="00371538" w:rsidRDefault="008C4AE0" w:rsidP="003A67E4">
            <w:pPr>
              <w:spacing w:before="60" w:after="120"/>
              <w:jc w:val="both"/>
            </w:pPr>
            <w:r w:rsidRPr="008C4AE0">
              <w:t>1</w:t>
            </w:r>
          </w:p>
        </w:tc>
        <w:tc>
          <w:tcPr>
            <w:tcW w:w="7920" w:type="dxa"/>
          </w:tcPr>
          <w:p w:rsidR="008C4AE0" w:rsidRPr="006672A6" w:rsidRDefault="008C4AE0" w:rsidP="003A67E4">
            <w:pPr>
              <w:spacing w:before="60" w:after="120"/>
              <w:jc w:val="both"/>
              <w:rPr>
                <w:b/>
                <w:bCs/>
              </w:rPr>
            </w:pPr>
            <w:r w:rsidRPr="008C4AE0">
              <w:rPr>
                <w:b/>
                <w:bCs/>
              </w:rPr>
              <w:t>Wykaz osób</w:t>
            </w:r>
          </w:p>
          <w:p w:rsidR="008C4AE0" w:rsidRPr="008C4AE0" w:rsidRDefault="008C4AE0" w:rsidP="003A67E4">
            <w:pPr>
              <w:spacing w:before="60" w:after="120"/>
              <w:jc w:val="both"/>
            </w:pPr>
            <w:r w:rsidRPr="008C4AE0">
              <w:t>Wykaz osób</w:t>
            </w:r>
          </w:p>
          <w:p w:rsidR="008C4AE0" w:rsidRPr="008C4AE0" w:rsidRDefault="008C4AE0" w:rsidP="003A67E4">
            <w:pPr>
              <w:spacing w:before="60" w:after="120"/>
              <w:jc w:val="both"/>
            </w:pPr>
            <w:r w:rsidRPr="008C4AE0">
              <w:t>a) Wykonawca jest zobowiązany wykazać, że dysponuje kierownikiem budowy posiadającym uprawnienia do kierowania robotami budowlanymi o specjalności konstrukcyjno -budowlanej bez ograniczeń,  który przez co najmniej 18 miesięcy brał udział w robotach budowlanych prowadzonych przy zabytkach nieruchomych wpisanych do rejestru lub inwentarza muzeum będącego instytucją kultury (potwierdzone odpowiednimi dokumentami np referencjami)</w:t>
            </w:r>
          </w:p>
          <w:p w:rsidR="008C4AE0" w:rsidRPr="008C4AE0" w:rsidRDefault="008C4AE0" w:rsidP="003A67E4">
            <w:pPr>
              <w:spacing w:before="60" w:after="120"/>
              <w:jc w:val="both"/>
            </w:pPr>
            <w:r w:rsidRPr="008C4AE0">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w:t>
            </w:r>
            <w:r w:rsidRPr="008C4AE0">
              <w:lastRenderedPageBreak/>
              <w:t>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p w:rsidR="008C4AE0" w:rsidRPr="008C4AE0" w:rsidRDefault="008C4AE0" w:rsidP="003A67E4">
            <w:pPr>
              <w:spacing w:before="60" w:after="120"/>
              <w:jc w:val="both"/>
            </w:pPr>
            <w:r w:rsidRPr="008C4AE0">
              <w:t>b) Wykonawca jest zobowiązany wykazać, że dysponuje  osobą posiadającą kwalifikacje określone w art. 37a  ustawy z dnia 23 lipca 2003r. o ochronie zabytków i opiece nad zabytkami tj.1. Pracami konserwatorskimi, pracami restauratorskimi lub badaniami konserwatorskimi, prowadzonymi przy 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 których mowa w art. 14a ust. 2.</w:t>
            </w:r>
          </w:p>
          <w:p w:rsidR="008C4AE0" w:rsidRPr="008C4AE0" w:rsidRDefault="008C4AE0" w:rsidP="003A67E4">
            <w:pPr>
              <w:spacing w:before="60" w:after="120"/>
              <w:jc w:val="both"/>
            </w:pPr>
            <w:r w:rsidRPr="008C4AE0">
              <w:t xml:space="preserve">2. </w:t>
            </w:r>
            <w:r w:rsidRPr="008C4AE0">
              <w:tab/>
              <w:t>W dziedzinach nieobjętych programem studiów wyższych, o których mowa w ust. 1, pracami konserwatorskimi, pracami restauratorskimi lub badaniami konserwatorskimi, prowadzonymi przy zabytkach wpisanych do rejestru albo na Listę Skarbów Dziedzictwa, kieruje osoba, która posiada:</w:t>
            </w:r>
          </w:p>
          <w:p w:rsidR="008C4AE0" w:rsidRPr="008C4AE0" w:rsidRDefault="008C4AE0" w:rsidP="003A67E4">
            <w:pPr>
              <w:spacing w:before="60" w:after="120"/>
              <w:jc w:val="both"/>
            </w:pPr>
            <w:r w:rsidRPr="008C4AE0">
              <w:t>1)</w:t>
            </w:r>
            <w:r w:rsidRPr="008C4AE0">
              <w:tab/>
              <w:t>świadectwo ukończenia szkoły średniej zawodowej oraz tytuł zawodowy albo wykształcenie średnie lub średnie branżowe i dyplom potwierdzający posiadanie kwalifikacji zawodowych w zawodach odpowiadających danej dziedzinie lub</w:t>
            </w:r>
          </w:p>
          <w:p w:rsidR="008C4AE0" w:rsidRPr="008C4AE0" w:rsidRDefault="008C4AE0" w:rsidP="003A67E4">
            <w:pPr>
              <w:spacing w:before="60" w:after="120"/>
              <w:jc w:val="both"/>
            </w:pPr>
            <w:r w:rsidRPr="008C4AE0">
              <w:t>2)</w:t>
            </w:r>
            <w:r w:rsidRPr="008C4AE0">
              <w:tab/>
              <w:t>dyplom mistrza w zawodzie odpowiadającym danej dziedzinie</w:t>
            </w:r>
          </w:p>
          <w:p w:rsidR="008C4AE0" w:rsidRPr="00371538" w:rsidRDefault="008C4AE0" w:rsidP="003A67E4">
            <w:pPr>
              <w:spacing w:before="60" w:after="120"/>
              <w:jc w:val="both"/>
            </w:pPr>
            <w:r w:rsidRPr="008C4AE0">
              <w:t>- oraz która przez co najmniej 4 lata brała udział w pracach konserwatorskich, pracach restauratorskich lub badaniach konserwatorskich, prowadzonych przy zabytkach wpisanych do rejestru, na Listę Skarbów Dziedzictwa, do inwentarza muzeum będącego instytucją kultury lub innych zabytkach zaliczanych do jednej z kategorii, o których mowa w art. 14a ust. 2.</w:t>
            </w:r>
          </w:p>
        </w:tc>
      </w:tr>
    </w:tbl>
    <w:p w:rsidR="008C4AE0" w:rsidRPr="00371538" w:rsidRDefault="008C4AE0" w:rsidP="008C4AE0">
      <w:pPr>
        <w:pStyle w:val="Nagwek2"/>
        <w:numPr>
          <w:ilvl w:val="0"/>
          <w:numId w:val="0"/>
        </w:numPr>
        <w:ind w:left="680"/>
      </w:pPr>
    </w:p>
    <w:p w:rsidR="008C4AE0" w:rsidRPr="00371538" w:rsidRDefault="008C4AE0" w:rsidP="008C4AE0">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8C4AE0" w:rsidRPr="00371538" w:rsidTr="003A67E4">
        <w:tc>
          <w:tcPr>
            <w:tcW w:w="720" w:type="dxa"/>
          </w:tcPr>
          <w:p w:rsidR="008C4AE0" w:rsidRPr="00371538" w:rsidRDefault="008C4AE0" w:rsidP="003A67E4">
            <w:pPr>
              <w:spacing w:before="60" w:after="120"/>
              <w:jc w:val="both"/>
            </w:pPr>
            <w:r w:rsidRPr="006672A6">
              <w:rPr>
                <w:b/>
                <w:sz w:val="20"/>
                <w:szCs w:val="20"/>
              </w:rPr>
              <w:t>Lp.</w:t>
            </w:r>
          </w:p>
        </w:tc>
        <w:tc>
          <w:tcPr>
            <w:tcW w:w="7920" w:type="dxa"/>
          </w:tcPr>
          <w:p w:rsidR="008C4AE0" w:rsidRPr="00371538" w:rsidRDefault="008C4AE0" w:rsidP="003A67E4">
            <w:pPr>
              <w:spacing w:before="60" w:after="120"/>
              <w:jc w:val="both"/>
            </w:pPr>
            <w:r w:rsidRPr="006672A6">
              <w:rPr>
                <w:b/>
                <w:sz w:val="20"/>
                <w:szCs w:val="20"/>
              </w:rPr>
              <w:t>Wymagany dokument</w:t>
            </w:r>
          </w:p>
        </w:tc>
      </w:tr>
      <w:tr w:rsidR="008C4AE0" w:rsidRPr="00371538" w:rsidTr="003A67E4">
        <w:tc>
          <w:tcPr>
            <w:tcW w:w="720" w:type="dxa"/>
          </w:tcPr>
          <w:p w:rsidR="008C4AE0" w:rsidRPr="00371538" w:rsidRDefault="008C4AE0" w:rsidP="003A67E4">
            <w:pPr>
              <w:spacing w:before="60" w:after="120"/>
              <w:jc w:val="both"/>
            </w:pPr>
            <w:r w:rsidRPr="008C4AE0">
              <w:t>1</w:t>
            </w:r>
          </w:p>
        </w:tc>
        <w:tc>
          <w:tcPr>
            <w:tcW w:w="7920" w:type="dxa"/>
          </w:tcPr>
          <w:p w:rsidR="008C4AE0" w:rsidRPr="006672A6" w:rsidRDefault="008C4AE0" w:rsidP="003A67E4">
            <w:pPr>
              <w:spacing w:before="60" w:after="120"/>
              <w:jc w:val="both"/>
              <w:rPr>
                <w:b/>
                <w:bCs/>
              </w:rPr>
            </w:pPr>
            <w:r w:rsidRPr="008C4AE0">
              <w:rPr>
                <w:b/>
                <w:bCs/>
              </w:rPr>
              <w:t>Odpis z właściwego rejestru lub z centralnej ewidencji i informacji o działalności gospodarczej</w:t>
            </w:r>
          </w:p>
          <w:p w:rsidR="008C4AE0" w:rsidRPr="00371538" w:rsidRDefault="008C4AE0" w:rsidP="003A67E4">
            <w:pPr>
              <w:spacing w:before="60" w:after="120"/>
              <w:jc w:val="both"/>
            </w:pPr>
            <w:r w:rsidRPr="008C4AE0">
              <w:t xml:space="preserve">Odpis z właściwego rejestru lub z centralnej ewidencji i informacji o działalności gospodarczej, jeżeli odrębne przepisy wymagają wpisu do rejestru </w:t>
            </w:r>
            <w:r w:rsidRPr="008C4AE0">
              <w:lastRenderedPageBreak/>
              <w:t>lub ewidencji, w celu potwierdzenia braku podstaw wykluczenia na podstawie art. 24 ust. 5 pkt 1 ustawy Pzp.</w:t>
            </w:r>
          </w:p>
        </w:tc>
      </w:tr>
    </w:tbl>
    <w:p w:rsidR="008C4AE0" w:rsidRPr="00371538" w:rsidRDefault="008C4AE0" w:rsidP="008C4AE0">
      <w:pPr>
        <w:pStyle w:val="Nagwek2"/>
        <w:numPr>
          <w:ilvl w:val="0"/>
          <w:numId w:val="0"/>
        </w:numPr>
        <w:ind w:left="680"/>
      </w:pPr>
    </w:p>
    <w:p w:rsidR="008C4AE0" w:rsidRPr="00371538" w:rsidRDefault="008C4AE0" w:rsidP="008C4AE0">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8C4AE0" w:rsidRPr="00371538" w:rsidTr="003A67E4">
        <w:tc>
          <w:tcPr>
            <w:tcW w:w="720" w:type="dxa"/>
          </w:tcPr>
          <w:p w:rsidR="008C4AE0" w:rsidRPr="00371538" w:rsidRDefault="008C4AE0" w:rsidP="003A67E4">
            <w:pPr>
              <w:spacing w:before="60" w:after="120"/>
              <w:jc w:val="both"/>
            </w:pPr>
            <w:r w:rsidRPr="006672A6">
              <w:rPr>
                <w:b/>
                <w:sz w:val="20"/>
                <w:szCs w:val="20"/>
              </w:rPr>
              <w:t>Lp.</w:t>
            </w:r>
          </w:p>
        </w:tc>
        <w:tc>
          <w:tcPr>
            <w:tcW w:w="7920" w:type="dxa"/>
          </w:tcPr>
          <w:p w:rsidR="008C4AE0" w:rsidRPr="00371538" w:rsidRDefault="008C4AE0" w:rsidP="003A67E4">
            <w:pPr>
              <w:spacing w:before="60" w:after="120"/>
              <w:jc w:val="both"/>
            </w:pPr>
            <w:r w:rsidRPr="006672A6">
              <w:rPr>
                <w:b/>
                <w:sz w:val="20"/>
                <w:szCs w:val="20"/>
              </w:rPr>
              <w:t>Wymagany dokument</w:t>
            </w:r>
          </w:p>
        </w:tc>
      </w:tr>
      <w:tr w:rsidR="008C4AE0" w:rsidRPr="00371538" w:rsidTr="003A67E4">
        <w:tc>
          <w:tcPr>
            <w:tcW w:w="720" w:type="dxa"/>
          </w:tcPr>
          <w:p w:rsidR="008C4AE0" w:rsidRPr="00371538" w:rsidRDefault="008C4AE0" w:rsidP="003A67E4">
            <w:pPr>
              <w:spacing w:before="60" w:after="120"/>
              <w:jc w:val="both"/>
            </w:pPr>
            <w:r w:rsidRPr="008C4AE0">
              <w:t>1</w:t>
            </w:r>
          </w:p>
        </w:tc>
        <w:tc>
          <w:tcPr>
            <w:tcW w:w="7920" w:type="dxa"/>
          </w:tcPr>
          <w:p w:rsidR="008C4AE0" w:rsidRPr="006672A6" w:rsidRDefault="008C4AE0" w:rsidP="003A67E4">
            <w:pPr>
              <w:spacing w:before="60" w:after="120"/>
              <w:jc w:val="both"/>
              <w:rPr>
                <w:b/>
                <w:bCs/>
              </w:rPr>
            </w:pPr>
            <w:r w:rsidRPr="008C4AE0">
              <w:rPr>
                <w:b/>
                <w:bCs/>
              </w:rPr>
              <w:t>Informacja z odpowiedniego rejestru lub inny równoważny dokument</w:t>
            </w:r>
          </w:p>
          <w:p w:rsidR="008C4AE0" w:rsidRPr="00371538" w:rsidRDefault="008C4AE0" w:rsidP="003A67E4">
            <w:pPr>
              <w:spacing w:before="60" w:after="120"/>
              <w:jc w:val="both"/>
            </w:pPr>
            <w:r w:rsidRPr="008C4AE0">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tc>
      </w:tr>
    </w:tbl>
    <w:p w:rsidR="008C4AE0" w:rsidRDefault="008C4AE0" w:rsidP="008C4AE0">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8C4AE0" w:rsidRDefault="008C4AE0" w:rsidP="008C4AE0">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8C4AE0" w:rsidRPr="00944DA3" w:rsidRDefault="008C4AE0" w:rsidP="008C4AE0">
      <w:pPr>
        <w:pStyle w:val="Nagwek2"/>
        <w:numPr>
          <w:ilvl w:val="0"/>
          <w:numId w:val="0"/>
        </w:numPr>
        <w:ind w:left="680"/>
      </w:pPr>
    </w:p>
    <w:p w:rsidR="008C4AE0" w:rsidRPr="004A3EC1" w:rsidRDefault="008C4AE0" w:rsidP="008C4AE0">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Pzp</w:t>
      </w:r>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8C4AE0" w:rsidRPr="00944DA3" w:rsidTr="003A67E4">
        <w:tc>
          <w:tcPr>
            <w:tcW w:w="720" w:type="dxa"/>
          </w:tcPr>
          <w:p w:rsidR="008C4AE0" w:rsidRPr="00944DA3" w:rsidRDefault="008C4AE0" w:rsidP="003A67E4">
            <w:pPr>
              <w:spacing w:before="60" w:after="120"/>
              <w:jc w:val="both"/>
            </w:pPr>
            <w:r w:rsidRPr="00944DA3">
              <w:rPr>
                <w:b/>
                <w:sz w:val="20"/>
                <w:szCs w:val="20"/>
              </w:rPr>
              <w:t>Lp.</w:t>
            </w:r>
          </w:p>
        </w:tc>
        <w:tc>
          <w:tcPr>
            <w:tcW w:w="7916" w:type="dxa"/>
          </w:tcPr>
          <w:p w:rsidR="008C4AE0" w:rsidRPr="00944DA3" w:rsidRDefault="008C4AE0" w:rsidP="003A67E4">
            <w:pPr>
              <w:spacing w:before="60" w:after="120"/>
              <w:jc w:val="both"/>
            </w:pPr>
            <w:r w:rsidRPr="00944DA3">
              <w:rPr>
                <w:b/>
                <w:sz w:val="20"/>
                <w:szCs w:val="20"/>
              </w:rPr>
              <w:t>Wymagany dokument</w:t>
            </w:r>
          </w:p>
        </w:tc>
      </w:tr>
      <w:tr w:rsidR="008C4AE0" w:rsidRPr="00944DA3" w:rsidTr="003A67E4">
        <w:tc>
          <w:tcPr>
            <w:tcW w:w="720" w:type="dxa"/>
          </w:tcPr>
          <w:p w:rsidR="008C4AE0" w:rsidRPr="00944DA3" w:rsidRDefault="008C4AE0" w:rsidP="003A67E4">
            <w:pPr>
              <w:spacing w:before="60" w:after="120"/>
              <w:jc w:val="both"/>
            </w:pPr>
            <w:r w:rsidRPr="008C4AE0">
              <w:t>1</w:t>
            </w:r>
          </w:p>
        </w:tc>
        <w:tc>
          <w:tcPr>
            <w:tcW w:w="7916" w:type="dxa"/>
          </w:tcPr>
          <w:p w:rsidR="008C4AE0" w:rsidRPr="00944DA3" w:rsidRDefault="008C4AE0" w:rsidP="003A67E4">
            <w:pPr>
              <w:spacing w:before="60" w:after="120"/>
              <w:jc w:val="both"/>
              <w:rPr>
                <w:b/>
                <w:bCs/>
              </w:rPr>
            </w:pPr>
            <w:r w:rsidRPr="008C4AE0">
              <w:rPr>
                <w:b/>
                <w:bCs/>
              </w:rPr>
              <w:t>Zobowiązanie podmiotów trzecich do oddania do dyspozycji niezbędnych zasobów.</w:t>
            </w:r>
          </w:p>
          <w:p w:rsidR="008C4AE0" w:rsidRPr="00944DA3" w:rsidRDefault="008C4AE0" w:rsidP="003A67E4">
            <w:pPr>
              <w:spacing w:before="60" w:after="120"/>
              <w:jc w:val="both"/>
            </w:pPr>
            <w:r w:rsidRPr="008C4AE0">
              <w:t>Zobowiązanie podmiotów, na zdolnościach lub sytuacji których Wykonawca polega, do oddania mu do dyspozycji niezbędnych zasobów na potrzeby realizacji zamówienia.</w:t>
            </w:r>
          </w:p>
        </w:tc>
      </w:tr>
    </w:tbl>
    <w:p w:rsidR="008C4AE0" w:rsidRPr="00371538" w:rsidRDefault="008C4AE0" w:rsidP="008C4AE0">
      <w:pPr>
        <w:pStyle w:val="Nagwek2"/>
        <w:numPr>
          <w:ilvl w:val="0"/>
          <w:numId w:val="0"/>
        </w:numPr>
        <w:ind w:left="680"/>
      </w:pPr>
    </w:p>
    <w:p w:rsidR="008C4AE0" w:rsidRPr="00371538" w:rsidRDefault="008C4AE0" w:rsidP="008C4AE0">
      <w:pPr>
        <w:pStyle w:val="Nagwek2"/>
        <w:numPr>
          <w:ilvl w:val="0"/>
          <w:numId w:val="12"/>
        </w:numPr>
        <w:ind w:left="851" w:hanging="425"/>
      </w:pPr>
      <w:r w:rsidRPr="00371538">
        <w:lastRenderedPageBreak/>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8C4AE0" w:rsidRPr="00371538" w:rsidTr="003A67E4">
        <w:tc>
          <w:tcPr>
            <w:tcW w:w="720" w:type="dxa"/>
          </w:tcPr>
          <w:p w:rsidR="008C4AE0" w:rsidRPr="00371538" w:rsidRDefault="008C4AE0" w:rsidP="003A67E4">
            <w:pPr>
              <w:spacing w:before="60" w:after="120"/>
              <w:jc w:val="both"/>
            </w:pPr>
            <w:r w:rsidRPr="006672A6">
              <w:rPr>
                <w:b/>
                <w:sz w:val="20"/>
                <w:szCs w:val="20"/>
              </w:rPr>
              <w:t>Lp.</w:t>
            </w:r>
          </w:p>
        </w:tc>
        <w:tc>
          <w:tcPr>
            <w:tcW w:w="7920" w:type="dxa"/>
          </w:tcPr>
          <w:p w:rsidR="008C4AE0" w:rsidRPr="00371538" w:rsidRDefault="008C4AE0" w:rsidP="003A67E4">
            <w:pPr>
              <w:spacing w:before="60" w:after="120"/>
              <w:jc w:val="both"/>
            </w:pPr>
            <w:r w:rsidRPr="006672A6">
              <w:rPr>
                <w:b/>
                <w:sz w:val="20"/>
                <w:szCs w:val="20"/>
              </w:rPr>
              <w:t>Wymagany dokument</w:t>
            </w:r>
          </w:p>
        </w:tc>
      </w:tr>
      <w:tr w:rsidR="008C4AE0" w:rsidRPr="00371538" w:rsidTr="003A67E4">
        <w:tc>
          <w:tcPr>
            <w:tcW w:w="720" w:type="dxa"/>
          </w:tcPr>
          <w:p w:rsidR="008C4AE0" w:rsidRPr="00371538" w:rsidRDefault="008C4AE0" w:rsidP="003A67E4">
            <w:pPr>
              <w:spacing w:before="60" w:after="120"/>
              <w:jc w:val="both"/>
            </w:pPr>
            <w:r w:rsidRPr="008C4AE0">
              <w:t>1</w:t>
            </w:r>
          </w:p>
        </w:tc>
        <w:tc>
          <w:tcPr>
            <w:tcW w:w="7920" w:type="dxa"/>
          </w:tcPr>
          <w:p w:rsidR="008C4AE0" w:rsidRPr="006672A6" w:rsidRDefault="008C4AE0" w:rsidP="003A67E4">
            <w:pPr>
              <w:spacing w:before="60" w:after="120"/>
              <w:jc w:val="both"/>
              <w:rPr>
                <w:b/>
                <w:bCs/>
              </w:rPr>
            </w:pPr>
            <w:r w:rsidRPr="008C4AE0">
              <w:rPr>
                <w:b/>
                <w:bCs/>
              </w:rPr>
              <w:t>Wzór oferty na roboty budowlane</w:t>
            </w:r>
          </w:p>
          <w:p w:rsidR="008C4AE0" w:rsidRPr="00371538" w:rsidRDefault="008C4AE0" w:rsidP="003A67E4">
            <w:pPr>
              <w:spacing w:before="60" w:after="120"/>
              <w:jc w:val="both"/>
            </w:pPr>
            <w:r w:rsidRPr="008C4AE0">
              <w:t>Wzór oferty na roboty budowlane</w:t>
            </w:r>
          </w:p>
        </w:tc>
      </w:tr>
      <w:tr w:rsidR="008C4AE0" w:rsidRPr="00371538" w:rsidTr="003A67E4">
        <w:tc>
          <w:tcPr>
            <w:tcW w:w="720" w:type="dxa"/>
          </w:tcPr>
          <w:p w:rsidR="008C4AE0" w:rsidRPr="00371538" w:rsidRDefault="008C4AE0" w:rsidP="003A67E4">
            <w:pPr>
              <w:spacing w:before="60" w:after="120"/>
              <w:jc w:val="both"/>
            </w:pPr>
            <w:r w:rsidRPr="008C4AE0">
              <w:t>2</w:t>
            </w:r>
          </w:p>
        </w:tc>
        <w:tc>
          <w:tcPr>
            <w:tcW w:w="7920" w:type="dxa"/>
          </w:tcPr>
          <w:p w:rsidR="008C4AE0" w:rsidRPr="006672A6" w:rsidRDefault="008C4AE0" w:rsidP="003A67E4">
            <w:pPr>
              <w:spacing w:before="60" w:after="120"/>
              <w:jc w:val="both"/>
              <w:rPr>
                <w:b/>
                <w:bCs/>
              </w:rPr>
            </w:pPr>
            <w:r w:rsidRPr="008C4AE0">
              <w:rPr>
                <w:b/>
                <w:bCs/>
              </w:rPr>
              <w:t>Wykaz części zamówienia, której wykonanie wykonawca zamierza powierzyć podwykonawcom</w:t>
            </w:r>
          </w:p>
          <w:p w:rsidR="008C4AE0" w:rsidRPr="00371538" w:rsidRDefault="008C4AE0" w:rsidP="003A67E4">
            <w:pPr>
              <w:spacing w:before="60" w:after="120"/>
              <w:jc w:val="both"/>
            </w:pPr>
            <w:r w:rsidRPr="008C4AE0">
              <w:t>Wykaz części zamówienia, której wykonanie wykonawca zamierza powierzyć podwykonawcom</w:t>
            </w:r>
          </w:p>
        </w:tc>
      </w:tr>
      <w:tr w:rsidR="008C4AE0" w:rsidRPr="00371538" w:rsidTr="003A67E4">
        <w:tc>
          <w:tcPr>
            <w:tcW w:w="720" w:type="dxa"/>
          </w:tcPr>
          <w:p w:rsidR="008C4AE0" w:rsidRPr="00371538" w:rsidRDefault="008C4AE0" w:rsidP="003A67E4">
            <w:pPr>
              <w:spacing w:before="60" w:after="120"/>
              <w:jc w:val="both"/>
            </w:pPr>
            <w:r w:rsidRPr="008C4AE0">
              <w:t>3</w:t>
            </w:r>
          </w:p>
        </w:tc>
        <w:tc>
          <w:tcPr>
            <w:tcW w:w="7920" w:type="dxa"/>
          </w:tcPr>
          <w:p w:rsidR="008C4AE0" w:rsidRPr="006672A6" w:rsidRDefault="008C4AE0" w:rsidP="003A67E4">
            <w:pPr>
              <w:spacing w:before="60" w:after="120"/>
              <w:jc w:val="both"/>
              <w:rPr>
                <w:b/>
                <w:bCs/>
              </w:rPr>
            </w:pPr>
            <w:r w:rsidRPr="008C4AE0">
              <w:rPr>
                <w:b/>
                <w:bCs/>
              </w:rPr>
              <w:t>Pełnomocnictwo</w:t>
            </w:r>
          </w:p>
          <w:p w:rsidR="008C4AE0" w:rsidRPr="00371538" w:rsidRDefault="008C4AE0" w:rsidP="003A67E4">
            <w:pPr>
              <w:spacing w:before="60" w:after="120"/>
              <w:jc w:val="both"/>
            </w:pPr>
            <w:r w:rsidRPr="008C4AE0">
              <w:t>Do oferty należy załączyć oryginał pełnomocnictwa lub kopię poświadczoną za zgodność z oryginałem przez notariusza. (Jeżeli dotyczy)</w:t>
            </w:r>
          </w:p>
        </w:tc>
      </w:tr>
      <w:tr w:rsidR="008C4AE0" w:rsidRPr="00371538" w:rsidTr="003A67E4">
        <w:tc>
          <w:tcPr>
            <w:tcW w:w="720" w:type="dxa"/>
          </w:tcPr>
          <w:p w:rsidR="008C4AE0" w:rsidRPr="00371538" w:rsidRDefault="008C4AE0" w:rsidP="003A67E4">
            <w:pPr>
              <w:spacing w:before="60" w:after="120"/>
              <w:jc w:val="both"/>
            </w:pPr>
            <w:r w:rsidRPr="008C4AE0">
              <w:t>4</w:t>
            </w:r>
          </w:p>
        </w:tc>
        <w:tc>
          <w:tcPr>
            <w:tcW w:w="7920" w:type="dxa"/>
          </w:tcPr>
          <w:p w:rsidR="008C4AE0" w:rsidRPr="006672A6" w:rsidRDefault="008C4AE0" w:rsidP="003A67E4">
            <w:pPr>
              <w:spacing w:before="60" w:after="120"/>
              <w:jc w:val="both"/>
              <w:rPr>
                <w:b/>
                <w:bCs/>
              </w:rPr>
            </w:pPr>
            <w:r w:rsidRPr="008C4AE0">
              <w:rPr>
                <w:b/>
                <w:bCs/>
              </w:rPr>
              <w:t>Kosztorys ofertowy</w:t>
            </w:r>
          </w:p>
          <w:p w:rsidR="008C4AE0" w:rsidRPr="00371538" w:rsidRDefault="008C4AE0" w:rsidP="003A67E4">
            <w:pPr>
              <w:spacing w:before="60" w:after="120"/>
              <w:jc w:val="both"/>
            </w:pPr>
            <w:r w:rsidRPr="008C4AE0">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w:t>
      </w:r>
      <w:r w:rsidR="00A666E0">
        <w:t>t.j.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Pzp</w:t>
      </w:r>
      <w:r w:rsidR="00E26EEE">
        <w:t xml:space="preserve"> oraz dotyczące P</w:t>
      </w:r>
      <w:r w:rsidRPr="00E85EB9">
        <w:t>odwykonawców, składane są w oryginale</w:t>
      </w:r>
      <w:r>
        <w:rPr>
          <w:lang w:val="pl-PL"/>
        </w:rPr>
        <w:t>.</w:t>
      </w:r>
      <w:r>
        <w:t xml:space="preserve"> Dokumenty, </w:t>
      </w:r>
      <w:r w:rsidRPr="00E85EB9">
        <w:t xml:space="preserve">inne niż </w:t>
      </w:r>
      <w:r w:rsidRPr="00E85EB9">
        <w:lastRenderedPageBreak/>
        <w:t>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8C4AE0" w:rsidRDefault="008C4AE0" w:rsidP="008C4AE0">
      <w:pPr>
        <w:pStyle w:val="Nagwek2"/>
        <w:numPr>
          <w:ilvl w:val="0"/>
          <w:numId w:val="0"/>
        </w:numPr>
        <w:ind w:left="680"/>
      </w:pPr>
      <w:bookmarkStart w:id="8" w:name="_Toc258314249"/>
    </w:p>
    <w:p w:rsidR="008C4AE0" w:rsidRDefault="008C4AE0" w:rsidP="008C4AE0">
      <w:pPr>
        <w:pStyle w:val="Nagwek1"/>
      </w:pPr>
      <w:r w:rsidRPr="00A86605">
        <w:t>INFORMACJA DLA WYKONAWCÓW POLEGAJĄCYCH NA ZASOBACH INNYCH PODMIOTÓW, NA ZASADACH OKREŚLONYCH W ART. 22A USTAWY PZP</w:t>
      </w:r>
    </w:p>
    <w:p w:rsidR="008C4AE0" w:rsidRPr="00A86605" w:rsidRDefault="008C4AE0" w:rsidP="008C4AE0">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8C4AE0" w:rsidRPr="00A86605" w:rsidRDefault="008C4AE0" w:rsidP="008C4AE0">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8C4AE0" w:rsidRPr="00A86605" w:rsidRDefault="008C4AE0" w:rsidP="008C4AE0">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Pr="009655E7">
        <w:rPr>
          <w:lang w:val="pl-PL"/>
        </w:rPr>
        <w:t>pkt 7</w:t>
      </w:r>
      <w:r w:rsidRPr="00A86605">
        <w:rPr>
          <w:lang w:val="pl-PL"/>
        </w:rPr>
        <w:t xml:space="preserve"> niniejszej SIWZ.</w:t>
      </w:r>
    </w:p>
    <w:p w:rsidR="008C4AE0" w:rsidRPr="00A86605" w:rsidRDefault="008C4AE0" w:rsidP="008C4AE0">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8C4AE0" w:rsidRPr="009655E7" w:rsidRDefault="008C4AE0" w:rsidP="008C4AE0">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w:t>
      </w:r>
      <w:r>
        <w:lastRenderedPageBreak/>
        <w:t xml:space="preserve">podmiotach w dokumencie </w:t>
      </w:r>
      <w:r w:rsidRPr="00FC0EBD">
        <w:rPr>
          <w:lang w:eastAsia="pl-PL"/>
        </w:rPr>
        <w:t>”</w:t>
      </w:r>
      <w:r w:rsidRPr="009655E7">
        <w:t>Oświadczenia o niepodleganiu wykluczeniu oraz spełnianiu warunków udziału”, o którym mowa</w:t>
      </w:r>
      <w:r w:rsidR="009655E7">
        <w:t xml:space="preserve"> w pkt. 8.1</w:t>
      </w:r>
      <w:r w:rsidRPr="009655E7">
        <w:t xml:space="preserve"> SIWZ</w:t>
      </w:r>
      <w:r w:rsidRPr="009655E7">
        <w:rPr>
          <w:lang w:val="pl-PL"/>
        </w:rPr>
        <w:t>.</w:t>
      </w:r>
    </w:p>
    <w:p w:rsidR="008C4AE0" w:rsidRPr="00A86605" w:rsidRDefault="008C4AE0" w:rsidP="008C4AE0">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Pzp, przedstawienia w odniesieniu do tych podmiotów dokumentów </w:t>
      </w:r>
      <w:r w:rsidRPr="009655E7">
        <w:rPr>
          <w:lang w:val="pl-PL"/>
        </w:rPr>
        <w:t>wymienionych w pkt 8.5 ppkt 2 SIWZ</w:t>
      </w:r>
      <w:r w:rsidRPr="00A86605">
        <w:rPr>
          <w:lang w:val="pl-PL"/>
        </w:rPr>
        <w:t>.</w:t>
      </w:r>
    </w:p>
    <w:p w:rsidR="008C4AE0" w:rsidRDefault="008C4AE0" w:rsidP="008C4AE0">
      <w:pPr>
        <w:pStyle w:val="Nagwek2"/>
        <w:rPr>
          <w:lang w:val="pl-PL"/>
        </w:rPr>
      </w:pPr>
      <w:r>
        <w:rPr>
          <w:lang w:val="pl-PL"/>
        </w:rPr>
        <w:t>W celu oceny, czy W</w:t>
      </w:r>
      <w:r w:rsidRPr="00A86605">
        <w:rPr>
          <w:lang w:val="pl-PL"/>
        </w:rPr>
        <w:t>ykonawca polegając na zdolnościach lub sytuacji innych podmiotów na zasadach określonych w art. 22a ustawy Pzp,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8C4AE0" w:rsidRDefault="008C4AE0" w:rsidP="008C4AE0">
      <w:pPr>
        <w:pStyle w:val="Nagwek2"/>
        <w:numPr>
          <w:ilvl w:val="0"/>
          <w:numId w:val="14"/>
        </w:numPr>
        <w:rPr>
          <w:lang w:val="pl-PL"/>
        </w:rPr>
      </w:pPr>
      <w:r>
        <w:rPr>
          <w:lang w:val="pl-PL"/>
        </w:rPr>
        <w:t>zakres dostępnych W</w:t>
      </w:r>
      <w:r w:rsidRPr="00A86605">
        <w:rPr>
          <w:lang w:val="pl-PL"/>
        </w:rPr>
        <w:t>ykonawcy zasobów innego podmiotu;</w:t>
      </w:r>
    </w:p>
    <w:p w:rsidR="008C4AE0" w:rsidRDefault="008C4AE0" w:rsidP="008C4AE0">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8C4AE0" w:rsidRDefault="008C4AE0" w:rsidP="008C4AE0">
      <w:pPr>
        <w:pStyle w:val="Nagwek2"/>
        <w:numPr>
          <w:ilvl w:val="0"/>
          <w:numId w:val="14"/>
        </w:numPr>
        <w:rPr>
          <w:lang w:val="pl-PL"/>
        </w:rPr>
      </w:pPr>
      <w:r w:rsidRPr="00A86605">
        <w:rPr>
          <w:lang w:val="pl-PL"/>
        </w:rPr>
        <w:t>zakres i okres udziału innego podmiotu przy wykonywaniu zamówienia publicznego;</w:t>
      </w:r>
    </w:p>
    <w:p w:rsidR="008C4AE0" w:rsidRPr="00A86605" w:rsidRDefault="008C4AE0" w:rsidP="008C4AE0">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8C4AE0" w:rsidRPr="00A86605" w:rsidRDefault="008C4AE0" w:rsidP="008C4AE0">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8C4AE0" w:rsidRDefault="008C4AE0" w:rsidP="008C4AE0">
      <w:pPr>
        <w:pStyle w:val="Nagwek2"/>
        <w:numPr>
          <w:ilvl w:val="0"/>
          <w:numId w:val="0"/>
        </w:numPr>
        <w:ind w:left="680"/>
        <w:rPr>
          <w:lang w:val="pl-PL"/>
        </w:rPr>
      </w:pPr>
      <w:r w:rsidRPr="00A86605">
        <w:rPr>
          <w:lang w:val="pl-PL"/>
        </w:rPr>
        <w:t>a)  zastąpił ten podmiot innym podmiotem lub podmiotami lub</w:t>
      </w:r>
    </w:p>
    <w:p w:rsidR="008C4AE0" w:rsidRDefault="008C4AE0" w:rsidP="008C4AE0">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9655E7">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Oświadczenia o niepodleganiu wykluczeniu oraz spełnianiu war</w:t>
      </w:r>
      <w:r w:rsidR="009655E7">
        <w:t xml:space="preserve">unków udziału”, o którym mowa w </w:t>
      </w:r>
      <w:r w:rsidR="009655E7">
        <w:t>pkt. 8.1</w:t>
      </w:r>
      <w:r w:rsidR="009655E7" w:rsidRPr="009655E7">
        <w:t xml:space="preserve"> </w:t>
      </w:r>
      <w:r w:rsidR="00E0526C" w:rsidRPr="00FC0EBD">
        <w:t>SIWZ</w:t>
      </w:r>
      <w:r>
        <w:t>.</w:t>
      </w:r>
    </w:p>
    <w:p w:rsidR="00AD7F2C" w:rsidRPr="00A01E57" w:rsidRDefault="00AD7F2C" w:rsidP="00AD7F2C">
      <w:pPr>
        <w:pStyle w:val="Nagwek2"/>
      </w:pPr>
      <w:r>
        <w:lastRenderedPageBreak/>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 </w:t>
      </w:r>
      <w:r w:rsidR="009655E7">
        <w:t>pkt. 8.1</w:t>
      </w:r>
      <w:r w:rsidR="009655E7" w:rsidRPr="009655E7">
        <w:t xml:space="preserve">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9655E7">
        <w:t xml:space="preserve">”, o którym mowa w </w:t>
      </w:r>
      <w:r w:rsidR="009655E7">
        <w:t>pkt. 8.1</w:t>
      </w:r>
      <w:r w:rsidR="009655E7" w:rsidRPr="009655E7">
        <w:t xml:space="preserve"> </w:t>
      </w:r>
      <w:r w:rsidR="00651B3E">
        <w:t xml:space="preserve"> 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r w:rsidR="00A666E0">
        <w:t>t.j.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r w:rsidR="00A666E0">
        <w:t>t.j.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Pr>
          <w:lang w:val="pl-PL"/>
        </w:rPr>
        <w:t xml:space="preserve"> </w:t>
      </w:r>
      <w:r w:rsidR="00A666E0" w:rsidRPr="00E14BA2">
        <w:t>(</w:t>
      </w:r>
      <w:r w:rsidR="00A666E0">
        <w:t>t.j.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lastRenderedPageBreak/>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8C4AE0" w:rsidRPr="008C4AE0">
        <w:t>2018-06-25</w:t>
      </w:r>
      <w:r>
        <w: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mowa </w:t>
      </w:r>
      <w:r w:rsidRPr="009655E7">
        <w:t xml:space="preserve">w </w:t>
      </w:r>
      <w:r w:rsidR="00B97667" w:rsidRPr="009655E7">
        <w:t>pkt 12.5</w:t>
      </w:r>
      <w:r w:rsidRPr="009655E7">
        <w:t xml:space="preserve">, lub </w:t>
      </w:r>
      <w:r w:rsidR="00026453" w:rsidRPr="009655E7">
        <w:t>dotyczy</w:t>
      </w:r>
      <w:r w:rsidR="00026453">
        <w:t xml:space="preserve"> udzielonych wyjaśnień, </w:t>
      </w:r>
      <w:r w:rsidR="008B60B4">
        <w:t>Z</w:t>
      </w:r>
      <w:r>
        <w:t>amawiający może udzielić wyjaśnień albo pozostawić wniosek bez rozp</w:t>
      </w:r>
      <w:r w:rsidR="00026453">
        <w:rPr>
          <w:lang w:val="pl-PL"/>
        </w:rPr>
        <w:t>oznania</w:t>
      </w:r>
      <w:r>
        <w:t>.</w:t>
      </w:r>
    </w:p>
    <w:p w:rsidR="00BC04D7" w:rsidRPr="009655E7" w:rsidRDefault="00BC04D7" w:rsidP="00A43AEE">
      <w:pPr>
        <w:pStyle w:val="Nagwek2"/>
      </w:pPr>
      <w:r>
        <w:t xml:space="preserve">Przedłużenie terminu składania ofert nie wpływa na bieg terminu składania wniosku, o którym mowa </w:t>
      </w:r>
      <w:r w:rsidRPr="009655E7">
        <w:t xml:space="preserve">w </w:t>
      </w:r>
      <w:r w:rsidR="00B97667" w:rsidRPr="009655E7">
        <w:t>pkt 12.5</w:t>
      </w:r>
      <w:r w:rsidRPr="009655E7">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8C4AE0" w:rsidRPr="006672A6" w:rsidTr="003A67E4">
        <w:tc>
          <w:tcPr>
            <w:tcW w:w="744" w:type="dxa"/>
            <w:tcBorders>
              <w:top w:val="nil"/>
              <w:left w:val="nil"/>
              <w:bottom w:val="nil"/>
              <w:right w:val="nil"/>
            </w:tcBorders>
          </w:tcPr>
          <w:p w:rsidR="008C4AE0" w:rsidRPr="00882095" w:rsidRDefault="008C4AE0" w:rsidP="003A67E4">
            <w:r w:rsidRPr="008C4AE0">
              <w:t>1</w:t>
            </w:r>
          </w:p>
        </w:tc>
        <w:tc>
          <w:tcPr>
            <w:tcW w:w="7304" w:type="dxa"/>
            <w:tcBorders>
              <w:top w:val="nil"/>
              <w:left w:val="nil"/>
              <w:bottom w:val="nil"/>
              <w:right w:val="nil"/>
            </w:tcBorders>
          </w:tcPr>
          <w:p w:rsidR="008C4AE0" w:rsidRPr="006672A6" w:rsidRDefault="008C4AE0" w:rsidP="003A67E4">
            <w:pPr>
              <w:rPr>
                <w:lang w:val="en-US"/>
              </w:rPr>
            </w:pPr>
            <w:r w:rsidRPr="008C4AE0">
              <w:rPr>
                <w:lang w:val="en-US"/>
              </w:rPr>
              <w:t xml:space="preserve"> Pani Wioleta Madej</w:t>
            </w:r>
            <w:r w:rsidRPr="006672A6">
              <w:rPr>
                <w:lang w:val="en-US"/>
              </w:rPr>
              <w:t xml:space="preserve"> -  </w:t>
            </w:r>
            <w:r w:rsidRPr="008C4AE0">
              <w:rPr>
                <w:lang w:val="en-US"/>
              </w:rPr>
              <w:t>Referen ds. zamówień publicznych</w:t>
            </w:r>
            <w:r w:rsidRPr="006672A6">
              <w:rPr>
                <w:lang w:val="en-US"/>
              </w:rPr>
              <w:t xml:space="preserve"> tel.: </w:t>
            </w:r>
            <w:r w:rsidRPr="008C4AE0">
              <w:rPr>
                <w:lang w:val="en-US"/>
              </w:rPr>
              <w:t>( 13)  4310590</w:t>
            </w:r>
            <w:r w:rsidRPr="006672A6">
              <w:rPr>
                <w:lang w:val="en-US"/>
              </w:rPr>
              <w:t xml:space="preserve">, e-mail: </w:t>
            </w:r>
            <w:r w:rsidRPr="008C4AE0">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8C4AE0" w:rsidRPr="006672A6" w:rsidTr="003A67E4">
        <w:tc>
          <w:tcPr>
            <w:tcW w:w="744" w:type="dxa"/>
            <w:tcBorders>
              <w:top w:val="nil"/>
              <w:left w:val="nil"/>
              <w:bottom w:val="nil"/>
              <w:right w:val="nil"/>
            </w:tcBorders>
          </w:tcPr>
          <w:p w:rsidR="008C4AE0" w:rsidRPr="00882095" w:rsidRDefault="008C4AE0" w:rsidP="003A67E4">
            <w:r w:rsidRPr="008C4AE0">
              <w:t>1</w:t>
            </w:r>
          </w:p>
        </w:tc>
        <w:tc>
          <w:tcPr>
            <w:tcW w:w="7176" w:type="dxa"/>
            <w:tcBorders>
              <w:top w:val="nil"/>
              <w:left w:val="nil"/>
              <w:bottom w:val="nil"/>
              <w:right w:val="nil"/>
            </w:tcBorders>
          </w:tcPr>
          <w:p w:rsidR="008C4AE0" w:rsidRPr="006672A6" w:rsidRDefault="008C4AE0" w:rsidP="003A67E4">
            <w:pPr>
              <w:rPr>
                <w:lang w:val="en-US"/>
              </w:rPr>
            </w:pPr>
            <w:r w:rsidRPr="008C4AE0">
              <w:rPr>
                <w:lang w:val="en-US"/>
              </w:rPr>
              <w:t>Pan Jerzy  Magierowski</w:t>
            </w:r>
            <w:r w:rsidRPr="006672A6">
              <w:rPr>
                <w:lang w:val="en-US"/>
              </w:rPr>
              <w:t xml:space="preserve"> -  </w:t>
            </w:r>
            <w:r w:rsidRPr="008C4AE0">
              <w:rPr>
                <w:lang w:val="en-US"/>
              </w:rPr>
              <w:t>Specjalista ds inwestycji</w:t>
            </w:r>
            <w:r w:rsidRPr="006672A6">
              <w:rPr>
                <w:lang w:val="en-US"/>
              </w:rPr>
              <w:t xml:space="preserve"> tel.: </w:t>
            </w:r>
            <w:r w:rsidRPr="008C4AE0">
              <w:rPr>
                <w:lang w:val="en-US"/>
              </w:rPr>
              <w:t>(13) 4310590</w:t>
            </w:r>
            <w:r w:rsidRPr="006672A6">
              <w:rPr>
                <w:lang w:val="en-US"/>
              </w:rPr>
              <w:t xml:space="preserve">, e-mail: </w:t>
            </w:r>
            <w:r w:rsidRPr="008C4AE0">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8F1B65" w:rsidRDefault="008C4AE0" w:rsidP="00A43AEE">
      <w:pPr>
        <w:pStyle w:val="Nagwek2"/>
        <w:numPr>
          <w:ilvl w:val="0"/>
          <w:numId w:val="0"/>
        </w:numPr>
        <w:ind w:left="680"/>
      </w:pPr>
      <w:r>
        <w:t>W postępowaniu nie jest przewidziane składanie wadium.</w:t>
      </w:r>
    </w:p>
    <w:p w:rsidR="008D48A7" w:rsidRPr="00876900" w:rsidRDefault="008D48A7" w:rsidP="00EE6B68">
      <w:pPr>
        <w:pStyle w:val="Nagwek1"/>
      </w:pPr>
      <w:bookmarkStart w:id="10"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0"/>
    </w:p>
    <w:p w:rsidR="008D48A7" w:rsidRPr="00876900" w:rsidRDefault="008D48A7" w:rsidP="00A43AEE">
      <w:pPr>
        <w:pStyle w:val="Nagwek2"/>
      </w:pPr>
      <w:r>
        <w:t xml:space="preserve">Wykonawca pozostaje związany ofertą przez okres </w:t>
      </w:r>
      <w:r w:rsidR="008C4AE0" w:rsidRPr="008C4AE0">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8C4AE0" w:rsidRPr="00BF579F" w:rsidRDefault="008D48A7" w:rsidP="008C4AE0">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1" w:name="_Toc258314252"/>
      <w:r w:rsidRPr="008872CB">
        <w:t>Opis sposobu przygotowywania ofert</w:t>
      </w:r>
      <w:bookmarkEnd w:id="11"/>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lastRenderedPageBreak/>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9655E7" w:rsidRDefault="008D48A7" w:rsidP="00A43AEE">
      <w:pPr>
        <w:pStyle w:val="Nagwek2"/>
      </w:pPr>
      <w:r w:rsidRPr="009655E7">
        <w:t xml:space="preserve">Oferta musi być sporządzona według wzoru formularza oferty stanowiącego załącznik do niniejszej </w:t>
      </w:r>
      <w:r w:rsidR="003D0409" w:rsidRPr="009655E7">
        <w:rPr>
          <w:lang w:val="pl-PL"/>
        </w:rPr>
        <w:t xml:space="preserve"> SIWZ</w:t>
      </w:r>
      <w:r w:rsidRPr="009655E7">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r>
        <w:t>fertę</w:t>
      </w:r>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8C4AE0" w:rsidRPr="008C4AE0">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008D48A7">
        <w:t xml:space="preserve"> NIE OTWIERAĆ przed: </w:t>
      </w:r>
      <w:r w:rsidR="008C4AE0" w:rsidRPr="008C4AE0">
        <w:t>2018-07-04</w:t>
      </w:r>
      <w:r w:rsidR="008D48A7">
        <w:t xml:space="preserve"> godz. </w:t>
      </w:r>
      <w:r w:rsidR="008C4AE0" w:rsidRPr="008C4AE0">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w:t>
      </w:r>
      <w:r w:rsidR="00CF3703" w:rsidRPr="009655E7">
        <w:t xml:space="preserve">pkt </w:t>
      </w:r>
      <w:r w:rsidR="002962E0" w:rsidRPr="009655E7">
        <w:t>15</w:t>
      </w:r>
      <w:r w:rsidR="00536FAD" w:rsidRPr="009655E7">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 xml:space="preserve">ykonawca winien, nie później niż w terminie składania ofert, w sposób nie budzący wątpliwości, zastrzec wraz z uzasadnieniem, które spośród zawartych w ofercie informacji stanowią tajemnicę przedsiębiorstwa i nie mogą być udostępniane innym </w:t>
      </w:r>
      <w:r>
        <w:lastRenderedPageBreak/>
        <w:t>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Wykonawca nie może zastrzec informacji, o których mowa w art. 86 ust. 4 ustawy Pzp.</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8C4AE0" w:rsidRPr="008C4AE0">
        <w:t>siedzibie Zamawiającego</w:t>
      </w:r>
      <w:r>
        <w:t xml:space="preserve">, pokój nr: </w:t>
      </w:r>
      <w:r w:rsidR="008C4AE0" w:rsidRPr="008C4AE0">
        <w:t>6</w:t>
      </w:r>
      <w:r>
        <w:t xml:space="preserve"> do dnia </w:t>
      </w:r>
      <w:r w:rsidR="008C4AE0" w:rsidRPr="008C4AE0">
        <w:t>2018-07-04</w:t>
      </w:r>
      <w:r>
        <w:t xml:space="preserve"> do godz. </w:t>
      </w:r>
      <w:r w:rsidR="008C4AE0" w:rsidRPr="008C4AE0">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8C4AE0" w:rsidRPr="008C4AE0">
        <w:t>2018-07-04</w:t>
      </w:r>
      <w:r>
        <w:t xml:space="preserve"> o godz. </w:t>
      </w:r>
      <w:r w:rsidR="008C4AE0" w:rsidRPr="008C4AE0">
        <w:t>10:01</w:t>
      </w:r>
      <w:r>
        <w:t xml:space="preserve">, w </w:t>
      </w:r>
      <w:r w:rsidR="008C4AE0" w:rsidRPr="008C4AE0">
        <w:t>siedzibie Zamawiającego</w:t>
      </w:r>
      <w:r>
        <w:t xml:space="preserve">, pokój nr </w:t>
      </w:r>
      <w:r w:rsidR="008C4AE0" w:rsidRPr="008C4AE0">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9655E7" w:rsidRDefault="008A3895" w:rsidP="00B51D96">
      <w:pPr>
        <w:pStyle w:val="Nagwek2"/>
        <w:rPr>
          <w:color w:val="auto"/>
        </w:rPr>
      </w:pPr>
      <w:r>
        <w:t>W ofercie W</w:t>
      </w:r>
      <w:r w:rsidR="00B51D96" w:rsidRPr="00B51D96">
        <w:t xml:space="preserve">ykonawca zobowiązany jest </w:t>
      </w:r>
      <w:r w:rsidR="00B51D96" w:rsidRPr="009655E7">
        <w:t>podać cenę za wykonanie całego przedmiotu zamówienia w złotych polskich (PLN), z dokładnością do dwóch miejsc po przecinku</w:t>
      </w:r>
      <w:r w:rsidR="008D48A7" w:rsidRPr="009655E7">
        <w:t>.</w:t>
      </w:r>
    </w:p>
    <w:p w:rsidR="008D48A7" w:rsidRPr="009655E7" w:rsidRDefault="00B51D96" w:rsidP="00B51D96">
      <w:pPr>
        <w:pStyle w:val="Nagwek2"/>
        <w:rPr>
          <w:color w:val="auto"/>
        </w:rPr>
      </w:pPr>
      <w:r w:rsidRPr="009655E7">
        <w:t>W cenie należy uwzględnić wszystkie wymagania określone w niniejszej SIWZ oraz wszel</w:t>
      </w:r>
      <w:r w:rsidR="008A3895" w:rsidRPr="009655E7">
        <w:t>kie koszty, jakie poniesie W</w:t>
      </w:r>
      <w:r w:rsidRPr="009655E7">
        <w:t>ykonawca z tytułu należytej oraz zgodnej z obowiązującymi przepisami realizacji przedmiotu zamówienia</w:t>
      </w:r>
      <w:r w:rsidR="008D48A7" w:rsidRPr="009655E7">
        <w:t>.</w:t>
      </w:r>
    </w:p>
    <w:p w:rsidR="00226999" w:rsidRPr="009655E7" w:rsidRDefault="00226999" w:rsidP="00A43AEE">
      <w:pPr>
        <w:pStyle w:val="Nagwek2"/>
      </w:pPr>
      <w:r w:rsidRPr="009655E7">
        <w:t xml:space="preserve">Rozliczenia między Zamawiającym a Wykonawcą prowadzone będą w walucie </w:t>
      </w:r>
      <w:r w:rsidR="00B51D96" w:rsidRPr="009655E7">
        <w:rPr>
          <w:lang w:val="pl-PL"/>
        </w:rPr>
        <w:t>PLN</w:t>
      </w:r>
      <w:r w:rsidRPr="009655E7">
        <w:t>.</w:t>
      </w:r>
    </w:p>
    <w:p w:rsidR="00B51D96" w:rsidRPr="00A07288" w:rsidRDefault="00B51D96" w:rsidP="00B51D96">
      <w:pPr>
        <w:pStyle w:val="Nagwek2"/>
      </w:pPr>
      <w:r w:rsidRPr="009655E7">
        <w:t>Jeżeli złożono ofertę, której wybór prowadziłby do</w:t>
      </w:r>
      <w:r w:rsidR="00AF1311" w:rsidRPr="009655E7">
        <w:t xml:space="preserve"> powstania u Z</w:t>
      </w:r>
      <w:r w:rsidRPr="009655E7">
        <w:t>amawiającego obowiązku podatkowego zgodnie z przepisami</w:t>
      </w:r>
      <w:r w:rsidR="008A3895" w:rsidRPr="009655E7">
        <w:t xml:space="preserve"> o podatku od towarów i usług, Z</w:t>
      </w:r>
      <w:r w:rsidRPr="009655E7">
        <w:t>amawiający w celu oceny takiej oferty dolicza do przedstawionej w niej ceny podatek od towarów i usług, który miałby obowiązek rozliczyć zgodnie z tymi przepisami.</w:t>
      </w:r>
      <w:r w:rsidRPr="00B51D96">
        <w:t xml:space="preserve">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8C4AE0"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lastRenderedPageBreak/>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8C4AE0" w:rsidRPr="006672A6" w:rsidTr="003A67E4">
        <w:tc>
          <w:tcPr>
            <w:tcW w:w="900" w:type="dxa"/>
          </w:tcPr>
          <w:p w:rsidR="008C4AE0" w:rsidRPr="00A149D4" w:rsidRDefault="008C4AE0" w:rsidP="003A67E4">
            <w:pPr>
              <w:spacing w:before="60" w:after="120"/>
              <w:jc w:val="both"/>
            </w:pPr>
            <w:r w:rsidRPr="008C4AE0">
              <w:t>1</w:t>
            </w:r>
          </w:p>
        </w:tc>
        <w:tc>
          <w:tcPr>
            <w:tcW w:w="4278" w:type="dxa"/>
          </w:tcPr>
          <w:p w:rsidR="008C4AE0" w:rsidRPr="00A149D4" w:rsidRDefault="008C4AE0" w:rsidP="003A67E4">
            <w:pPr>
              <w:spacing w:before="60" w:after="120"/>
              <w:jc w:val="both"/>
            </w:pPr>
            <w:r w:rsidRPr="008C4AE0">
              <w:t>Cena</w:t>
            </w:r>
          </w:p>
        </w:tc>
        <w:tc>
          <w:tcPr>
            <w:tcW w:w="1842" w:type="dxa"/>
          </w:tcPr>
          <w:p w:rsidR="008C4AE0" w:rsidRPr="00A149D4" w:rsidRDefault="008C4AE0" w:rsidP="003A67E4">
            <w:pPr>
              <w:spacing w:before="60" w:after="120"/>
              <w:jc w:val="both"/>
            </w:pPr>
            <w:r w:rsidRPr="008C4AE0">
              <w:t>60</w:t>
            </w:r>
            <w:r>
              <w:t xml:space="preserve"> %</w:t>
            </w:r>
          </w:p>
        </w:tc>
      </w:tr>
      <w:tr w:rsidR="008C4AE0" w:rsidRPr="006672A6" w:rsidTr="003A67E4">
        <w:tc>
          <w:tcPr>
            <w:tcW w:w="900" w:type="dxa"/>
          </w:tcPr>
          <w:p w:rsidR="008C4AE0" w:rsidRPr="00A149D4" w:rsidRDefault="008C4AE0" w:rsidP="003A67E4">
            <w:pPr>
              <w:spacing w:before="60" w:after="120"/>
              <w:jc w:val="both"/>
            </w:pPr>
            <w:r w:rsidRPr="008C4AE0">
              <w:t>2</w:t>
            </w:r>
          </w:p>
        </w:tc>
        <w:tc>
          <w:tcPr>
            <w:tcW w:w="4278" w:type="dxa"/>
          </w:tcPr>
          <w:p w:rsidR="008C4AE0" w:rsidRPr="00A149D4" w:rsidRDefault="008C4AE0" w:rsidP="003A67E4">
            <w:pPr>
              <w:spacing w:before="60" w:after="120"/>
              <w:jc w:val="both"/>
            </w:pPr>
            <w:r w:rsidRPr="008C4AE0">
              <w:t>Warunki płatności</w:t>
            </w:r>
          </w:p>
        </w:tc>
        <w:tc>
          <w:tcPr>
            <w:tcW w:w="1842" w:type="dxa"/>
          </w:tcPr>
          <w:p w:rsidR="008C4AE0" w:rsidRPr="00A149D4" w:rsidRDefault="008C4AE0" w:rsidP="003A67E4">
            <w:pPr>
              <w:spacing w:before="60" w:after="120"/>
              <w:jc w:val="both"/>
            </w:pPr>
            <w:r w:rsidRPr="008C4AE0">
              <w:t>10</w:t>
            </w:r>
            <w:r>
              <w:t xml:space="preserve"> %</w:t>
            </w:r>
          </w:p>
        </w:tc>
      </w:tr>
      <w:tr w:rsidR="008C4AE0" w:rsidRPr="006672A6" w:rsidTr="003A67E4">
        <w:tc>
          <w:tcPr>
            <w:tcW w:w="900" w:type="dxa"/>
          </w:tcPr>
          <w:p w:rsidR="008C4AE0" w:rsidRPr="00A149D4" w:rsidRDefault="008C4AE0" w:rsidP="003A67E4">
            <w:pPr>
              <w:spacing w:before="60" w:after="120"/>
              <w:jc w:val="both"/>
            </w:pPr>
            <w:r w:rsidRPr="008C4AE0">
              <w:t>3</w:t>
            </w:r>
          </w:p>
        </w:tc>
        <w:tc>
          <w:tcPr>
            <w:tcW w:w="4278" w:type="dxa"/>
          </w:tcPr>
          <w:p w:rsidR="008C4AE0" w:rsidRPr="00A149D4" w:rsidRDefault="008C4AE0" w:rsidP="003A67E4">
            <w:pPr>
              <w:spacing w:before="60" w:after="120"/>
              <w:jc w:val="both"/>
            </w:pPr>
            <w:r w:rsidRPr="008C4AE0">
              <w:t>Okres gwarancji</w:t>
            </w:r>
          </w:p>
        </w:tc>
        <w:tc>
          <w:tcPr>
            <w:tcW w:w="1842" w:type="dxa"/>
          </w:tcPr>
          <w:p w:rsidR="008C4AE0" w:rsidRPr="00A149D4" w:rsidRDefault="008C4AE0" w:rsidP="003A67E4">
            <w:pPr>
              <w:spacing w:before="60" w:after="120"/>
              <w:jc w:val="both"/>
            </w:pPr>
            <w:r w:rsidRPr="008C4AE0">
              <w:t>30</w:t>
            </w:r>
            <w:r>
              <w:t xml:space="preserve"> %</w:t>
            </w:r>
          </w:p>
        </w:tc>
      </w:tr>
    </w:tbl>
    <w:p w:rsidR="008D48A7" w:rsidRDefault="008D48A7" w:rsidP="00A43AEE">
      <w:pPr>
        <w:pStyle w:val="Nagwek2"/>
      </w:pPr>
      <w:r w:rsidRPr="00BA284E">
        <w:t xml:space="preserve">Punkty przyznawane za podane w </w:t>
      </w:r>
      <w:r w:rsidRPr="009655E7">
        <w:t xml:space="preserve">pkt </w:t>
      </w:r>
      <w:r w:rsidR="00B51D96" w:rsidRPr="009655E7">
        <w:t>18</w:t>
      </w:r>
      <w:r w:rsidRPr="009655E7">
        <w:t>.1 kryteria</w:t>
      </w:r>
      <w:r w:rsidRPr="00BA284E">
        <w:t xml:space="preserve">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8C4AE0" w:rsidRPr="006672A6" w:rsidTr="003A67E4">
        <w:tc>
          <w:tcPr>
            <w:tcW w:w="2237" w:type="dxa"/>
          </w:tcPr>
          <w:p w:rsidR="008C4AE0" w:rsidRPr="006672A6" w:rsidRDefault="008C4AE0" w:rsidP="003A67E4">
            <w:pPr>
              <w:spacing w:before="60" w:after="120"/>
              <w:jc w:val="both"/>
              <w:rPr>
                <w:b/>
              </w:rPr>
            </w:pPr>
            <w:r w:rsidRPr="008C4AE0">
              <w:t>1</w:t>
            </w:r>
          </w:p>
        </w:tc>
        <w:tc>
          <w:tcPr>
            <w:tcW w:w="4783" w:type="dxa"/>
          </w:tcPr>
          <w:p w:rsidR="008C4AE0" w:rsidRDefault="008C4AE0" w:rsidP="003A67E4">
            <w:pPr>
              <w:pStyle w:val="Tekstpodstawowy"/>
              <w:spacing w:before="60"/>
            </w:pPr>
            <w:r w:rsidRPr="008C4AE0">
              <w:t>Cena</w:t>
            </w:r>
          </w:p>
          <w:p w:rsidR="008C4AE0" w:rsidRPr="008C4AE0" w:rsidRDefault="008C4AE0" w:rsidP="003A67E4">
            <w:pPr>
              <w:spacing w:before="60" w:after="120"/>
              <w:jc w:val="both"/>
            </w:pPr>
            <w:r w:rsidRPr="008C4AE0">
              <w:t>Liczba punktów = ( Cmin/Cof ) * 60 * waga</w:t>
            </w:r>
          </w:p>
          <w:p w:rsidR="008C4AE0" w:rsidRPr="008C4AE0" w:rsidRDefault="008C4AE0" w:rsidP="003A67E4">
            <w:pPr>
              <w:spacing w:before="60" w:after="120"/>
              <w:jc w:val="both"/>
            </w:pPr>
            <w:r w:rsidRPr="008C4AE0">
              <w:t>gdzie:</w:t>
            </w:r>
          </w:p>
          <w:p w:rsidR="008C4AE0" w:rsidRPr="008C4AE0" w:rsidRDefault="008C4AE0" w:rsidP="003A67E4">
            <w:pPr>
              <w:spacing w:before="60" w:after="120"/>
              <w:jc w:val="both"/>
            </w:pPr>
            <w:r w:rsidRPr="008C4AE0">
              <w:t>- Cmin - najniższa cena spośród wszystkich ofert</w:t>
            </w:r>
          </w:p>
          <w:p w:rsidR="008C4AE0" w:rsidRPr="006672A6" w:rsidRDefault="008C4AE0" w:rsidP="003A67E4">
            <w:pPr>
              <w:spacing w:before="60" w:after="120"/>
              <w:jc w:val="both"/>
              <w:rPr>
                <w:b/>
              </w:rPr>
            </w:pPr>
            <w:r w:rsidRPr="008C4AE0">
              <w:t>- Cof -  cena podana w ofercie</w:t>
            </w:r>
          </w:p>
        </w:tc>
      </w:tr>
      <w:tr w:rsidR="008C4AE0" w:rsidRPr="006672A6" w:rsidTr="003A67E4">
        <w:tc>
          <w:tcPr>
            <w:tcW w:w="2237" w:type="dxa"/>
          </w:tcPr>
          <w:p w:rsidR="008C4AE0" w:rsidRPr="006672A6" w:rsidRDefault="008C4AE0" w:rsidP="003A67E4">
            <w:pPr>
              <w:spacing w:before="60" w:after="120"/>
              <w:jc w:val="both"/>
              <w:rPr>
                <w:b/>
              </w:rPr>
            </w:pPr>
            <w:r w:rsidRPr="008C4AE0">
              <w:t>2</w:t>
            </w:r>
          </w:p>
        </w:tc>
        <w:tc>
          <w:tcPr>
            <w:tcW w:w="4783" w:type="dxa"/>
          </w:tcPr>
          <w:p w:rsidR="008C4AE0" w:rsidRDefault="008C4AE0" w:rsidP="003A67E4">
            <w:pPr>
              <w:pStyle w:val="Tekstpodstawowy"/>
              <w:spacing w:before="60"/>
            </w:pPr>
            <w:r w:rsidRPr="008C4AE0">
              <w:t>Warunki płatności</w:t>
            </w:r>
          </w:p>
          <w:p w:rsidR="008C4AE0" w:rsidRPr="008C4AE0" w:rsidRDefault="008C4AE0" w:rsidP="003A67E4">
            <w:pPr>
              <w:spacing w:before="60" w:after="120"/>
              <w:jc w:val="both"/>
            </w:pPr>
            <w:r w:rsidRPr="008C4AE0">
              <w:t xml:space="preserve">Termin płatności faktur nie może być krótszy niż 14 dni od dnia dostarczenia prawidłowo wystawionej faktury Zamawiającemu i nie dłuższy niż 30 dni od dnia dostarczenia prawidłowo wystawionej faktury Zamawiającemu. </w:t>
            </w:r>
          </w:p>
          <w:p w:rsidR="008C4AE0" w:rsidRPr="008C4AE0" w:rsidRDefault="008C4AE0" w:rsidP="003A67E4">
            <w:pPr>
              <w:spacing w:before="60" w:after="120"/>
              <w:jc w:val="both"/>
            </w:pPr>
            <w:r w:rsidRPr="008C4AE0">
              <w:t>Ofertom zostaną przyznane następujące punkty za termin płatności faktury wykonawcy wystawionej za wykonane roboty w skali 0-10 tj.:</w:t>
            </w:r>
          </w:p>
          <w:p w:rsidR="008C4AE0" w:rsidRPr="008C4AE0" w:rsidRDefault="008C4AE0" w:rsidP="003A67E4">
            <w:pPr>
              <w:spacing w:before="60" w:after="120"/>
              <w:jc w:val="both"/>
            </w:pPr>
            <w:r w:rsidRPr="008C4AE0">
              <w:t xml:space="preserve">a) Termin płatności faktury 30 dni - 10 pkt </w:t>
            </w:r>
          </w:p>
          <w:p w:rsidR="008C4AE0" w:rsidRPr="008C4AE0" w:rsidRDefault="008C4AE0" w:rsidP="003A67E4">
            <w:pPr>
              <w:spacing w:before="60" w:after="120"/>
              <w:jc w:val="both"/>
            </w:pPr>
            <w:r w:rsidRPr="008C4AE0">
              <w:t xml:space="preserve">b) Termin płatności faktury 21 dni - 5 pkt </w:t>
            </w:r>
          </w:p>
          <w:p w:rsidR="008C4AE0" w:rsidRPr="006672A6" w:rsidRDefault="008C4AE0" w:rsidP="003A67E4">
            <w:pPr>
              <w:spacing w:before="60" w:after="120"/>
              <w:jc w:val="both"/>
              <w:rPr>
                <w:b/>
              </w:rPr>
            </w:pPr>
            <w:r w:rsidRPr="008C4AE0">
              <w:t>c) Termin płatności faktury 14 dni - 0 pkt</w:t>
            </w:r>
          </w:p>
        </w:tc>
      </w:tr>
      <w:tr w:rsidR="008C4AE0" w:rsidRPr="006672A6" w:rsidTr="003A67E4">
        <w:tc>
          <w:tcPr>
            <w:tcW w:w="2237" w:type="dxa"/>
          </w:tcPr>
          <w:p w:rsidR="008C4AE0" w:rsidRPr="006672A6" w:rsidRDefault="008C4AE0" w:rsidP="003A67E4">
            <w:pPr>
              <w:spacing w:before="60" w:after="120"/>
              <w:jc w:val="both"/>
              <w:rPr>
                <w:b/>
              </w:rPr>
            </w:pPr>
            <w:r w:rsidRPr="008C4AE0">
              <w:t>3</w:t>
            </w:r>
          </w:p>
        </w:tc>
        <w:tc>
          <w:tcPr>
            <w:tcW w:w="4783" w:type="dxa"/>
          </w:tcPr>
          <w:p w:rsidR="008C4AE0" w:rsidRDefault="008C4AE0" w:rsidP="003A67E4">
            <w:pPr>
              <w:pStyle w:val="Tekstpodstawowy"/>
              <w:spacing w:before="60"/>
            </w:pPr>
            <w:r w:rsidRPr="008C4AE0">
              <w:t>Okres gwarancji</w:t>
            </w:r>
          </w:p>
          <w:p w:rsidR="008C4AE0" w:rsidRPr="008C4AE0" w:rsidRDefault="008C4AE0" w:rsidP="003A67E4">
            <w:pPr>
              <w:spacing w:before="60" w:after="120"/>
              <w:jc w:val="both"/>
            </w:pPr>
            <w:r w:rsidRPr="008C4AE0">
              <w:t>Okres gwarancji jakości i rękojmi za wady - waga 30 pkt</w:t>
            </w:r>
          </w:p>
          <w:p w:rsidR="008C4AE0" w:rsidRPr="008C4AE0" w:rsidRDefault="008C4AE0" w:rsidP="003A67E4">
            <w:pPr>
              <w:spacing w:before="60" w:after="120"/>
              <w:jc w:val="both"/>
            </w:pPr>
            <w:r w:rsidRPr="008C4AE0">
              <w:t xml:space="preserve">Okres gwarancji jakości i rękojmi nie może być krótszy niż 3 lata i dłuższy niż 5 lat od daty odbioru końcowego, z zastrzeżeniem że </w:t>
            </w:r>
            <w:r w:rsidRPr="008C4AE0">
              <w:lastRenderedPageBreak/>
              <w:t xml:space="preserve">minimalny okres rękojmi to 3 lata. </w:t>
            </w:r>
          </w:p>
          <w:p w:rsidR="008C4AE0" w:rsidRPr="008C4AE0" w:rsidRDefault="008C4AE0" w:rsidP="003A67E4">
            <w:pPr>
              <w:spacing w:before="60" w:after="120"/>
              <w:jc w:val="both"/>
            </w:pPr>
            <w:r w:rsidRPr="008C4AE0">
              <w:t xml:space="preserve"> oceniana będzie w następujący sposób:</w:t>
            </w:r>
          </w:p>
          <w:p w:rsidR="008C4AE0" w:rsidRPr="008C4AE0" w:rsidRDefault="008C4AE0" w:rsidP="003A67E4">
            <w:pPr>
              <w:spacing w:before="60" w:after="120"/>
              <w:jc w:val="both"/>
            </w:pPr>
          </w:p>
          <w:p w:rsidR="008C4AE0" w:rsidRPr="008C4AE0" w:rsidRDefault="008C4AE0" w:rsidP="003A67E4">
            <w:pPr>
              <w:spacing w:before="60" w:after="120"/>
              <w:jc w:val="both"/>
            </w:pPr>
            <w:r w:rsidRPr="008C4AE0">
              <w:t>a)</w:t>
            </w:r>
            <w:r w:rsidRPr="008C4AE0">
              <w:tab/>
              <w:t xml:space="preserve"> Okres gwarancji jakości i rękojmi na okres 5 lat - 30 pkt</w:t>
            </w:r>
          </w:p>
          <w:p w:rsidR="008C4AE0" w:rsidRPr="008C4AE0" w:rsidRDefault="008C4AE0" w:rsidP="003A67E4">
            <w:pPr>
              <w:spacing w:before="60" w:after="120"/>
              <w:jc w:val="both"/>
            </w:pPr>
            <w:r w:rsidRPr="008C4AE0">
              <w:t>b)</w:t>
            </w:r>
            <w:r w:rsidRPr="008C4AE0">
              <w:tab/>
              <w:t>Okres gwarancji jakości i rękojmi  na okres 4 lat -  15 pkt</w:t>
            </w:r>
          </w:p>
          <w:p w:rsidR="008C4AE0" w:rsidRPr="006672A6" w:rsidRDefault="008C4AE0" w:rsidP="003A67E4">
            <w:pPr>
              <w:spacing w:before="60" w:after="120"/>
              <w:jc w:val="both"/>
              <w:rPr>
                <w:b/>
              </w:rPr>
            </w:pPr>
            <w:r w:rsidRPr="008C4AE0">
              <w:t>c)</w:t>
            </w:r>
            <w:r w:rsidRPr="008C4AE0">
              <w:tab/>
              <w:t>Okres gwarancji jakości i rękojmi na okres 3 lat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9655E7">
        <w:t>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(tj. Dz.U.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lastRenderedPageBreak/>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Zamawiający odrzuci każdą ofertę w przypadku zaistnienia wobec niej przesłanek określonych w art. 89 ust. 1 ustawy Pzp</w:t>
      </w:r>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8C4AE0" w:rsidRPr="008C4AE0">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Pzp</w:t>
      </w:r>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8C4AE0">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Pzp</w:t>
      </w:r>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335C23">
      <w:pPr>
        <w:pStyle w:val="Nagwek2"/>
      </w:pPr>
      <w:r w:rsidRPr="00335C23">
        <w:tab/>
        <w:t>Zamawiający zawrze umowę w sprawie zamówienia publicznego, w terminie i na zasadach określonych w art. 94 ust. 1 i 2 ustawy Pzp</w:t>
      </w:r>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8C4AE0">
        <w:t>i wniesienie zabezpieczenia nale</w:t>
      </w:r>
      <w:r w:rsidR="008C4AE0">
        <w:rPr>
          <w:rFonts w:ascii="TimesNewRoman" w:eastAsia="TimesNewRoman" w:cs="TimesNewRoman"/>
        </w:rPr>
        <w:t>ż</w:t>
      </w:r>
      <w:r w:rsidR="008C4AE0">
        <w:t>ytego wykonania umowy.</w:t>
      </w:r>
    </w:p>
    <w:p w:rsidR="00335C23" w:rsidRPr="008D48A7" w:rsidRDefault="00335C23" w:rsidP="00335C23">
      <w:pPr>
        <w:pStyle w:val="Nagwek2"/>
      </w:pPr>
      <w:r w:rsidRPr="00335C23">
        <w:t>Zamawiający unieważni postępowanie w przypadkach określonych w art. 93 ust. 1 i ust. 1a ustawy Pzp. O unieważnieniu postępowania Zamawiający zawiadomi Wykonawców zgodnie z art. 93 ust. 3 ustawy Pzp</w:t>
      </w:r>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8C4AE0" w:rsidRDefault="008C4AE0" w:rsidP="008C4AE0">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lastRenderedPageBreak/>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8C4AE0">
        <w:rPr>
          <w:b/>
          <w:bCs/>
          <w:iCs/>
          <w:color w:val="000000"/>
          <w:lang w:val="x-none" w:eastAsia="x-none"/>
        </w:rPr>
        <w:t>5</w:t>
      </w:r>
      <w:r w:rsidRPr="00335C23">
        <w:rPr>
          <w:bCs/>
          <w:iCs/>
          <w:color w:val="000000"/>
          <w:lang w:val="x-none" w:eastAsia="x-none"/>
        </w:rPr>
        <w:t> % ceny ofertowej.</w:t>
      </w:r>
    </w:p>
    <w:p w:rsidR="008C4AE0" w:rsidRDefault="008C4AE0" w:rsidP="008C4AE0">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8C4AE0" w:rsidRDefault="008C4AE0" w:rsidP="008C4AE0">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8C4AE0" w:rsidRDefault="008C4AE0" w:rsidP="008C4AE0">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8C4AE0" w:rsidRDefault="008C4AE0" w:rsidP="008C4AE0">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8C4AE0" w:rsidRDefault="008C4AE0" w:rsidP="008C4AE0">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8C4AE0" w:rsidRPr="00335C23" w:rsidRDefault="008C4AE0" w:rsidP="008C4AE0">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8C4AE0" w:rsidRDefault="008C4AE0" w:rsidP="008C4AE0">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8C4AE0" w:rsidRDefault="00AA79A7" w:rsidP="00AA79A7">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rPr>
          <w:lang w:val="pl-PL"/>
        </w:rPr>
        <w:t>32 8642 1096 2010 9606 1475 0005</w:t>
      </w:r>
      <w:r w:rsidRPr="0010420E">
        <w:t xml:space="preserve"> </w:t>
      </w:r>
      <w:r>
        <w:t>tytułem Stara chata I etap</w:t>
      </w:r>
      <w:r>
        <w:t xml:space="preserve"> </w:t>
      </w:r>
      <w:r w:rsidRPr="00116A5D">
        <w:rPr>
          <w:lang w:val="pl-PL"/>
        </w:rPr>
        <w:t>2018</w:t>
      </w:r>
      <w:r>
        <w:t>.</w:t>
      </w:r>
    </w:p>
    <w:p w:rsidR="008C4AE0" w:rsidRDefault="008C4AE0" w:rsidP="008C4AE0">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8C4AE0" w:rsidRDefault="008C4AE0" w:rsidP="008C4AE0">
      <w:pPr>
        <w:pStyle w:val="Nagwek2"/>
      </w:pPr>
      <w:r w:rsidRPr="00D30384">
        <w:t xml:space="preserve">W trakcie realizacji umowy Wykonawca może dokonać zmiany formy zabezpieczenia na jedną lub kilka form, o których mowa w pkt </w:t>
      </w:r>
      <w:r w:rsidRPr="009655E7">
        <w:t>21.2.</w:t>
      </w:r>
      <w:r w:rsidRPr="00D30384">
        <w:t xml:space="preserve"> Zmiana formy zabezpieczenia jest dokonywana z zachowaniem ciągłości zabezpieczenia i bez zmniejszenia jego wysokości.</w:t>
      </w:r>
    </w:p>
    <w:p w:rsidR="00EB7871" w:rsidRPr="003209A8" w:rsidRDefault="008C4AE0" w:rsidP="008C4AE0">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Kwota, o której mowa w art. 151 ust. 2 ustawy Pzp, jest zwracana nie później niż w 15. dniu po upływie okresu rękojmi za wady.</w:t>
      </w:r>
    </w:p>
    <w:p w:rsidR="00EB7871" w:rsidRPr="003209A8" w:rsidRDefault="00603291" w:rsidP="00EE6B68">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8C4AE0" w:rsidRPr="0024673F" w:rsidRDefault="008C4AE0" w:rsidP="008C4AE0">
      <w:pPr>
        <w:pStyle w:val="Nagwek2"/>
      </w:pPr>
      <w:r w:rsidRPr="00665EF9">
        <w:t>Zamawiający dopuszcza możliwość zmian umowy w następującym zakresie i na określonych poniżej warunkach:</w:t>
      </w:r>
    </w:p>
    <w:p w:rsidR="008C4AE0" w:rsidRPr="008C4AE0" w:rsidRDefault="008C4AE0" w:rsidP="00A43AEE">
      <w:pPr>
        <w:pStyle w:val="Nagwek2"/>
        <w:numPr>
          <w:ilvl w:val="0"/>
          <w:numId w:val="0"/>
        </w:numPr>
        <w:ind w:left="680"/>
      </w:pPr>
      <w:r w:rsidRPr="008C4AE0">
        <w:lastRenderedPageBreak/>
        <w:t>1.</w:t>
      </w:r>
      <w:r w:rsidRPr="008C4AE0">
        <w:tab/>
        <w:t>Dopuszcza się zmiany niniejszej umowy w następujących przypadkach :</w:t>
      </w:r>
    </w:p>
    <w:p w:rsidR="008C4AE0" w:rsidRPr="008C4AE0" w:rsidRDefault="008C4AE0" w:rsidP="00A43AEE">
      <w:pPr>
        <w:pStyle w:val="Nagwek2"/>
        <w:numPr>
          <w:ilvl w:val="0"/>
          <w:numId w:val="0"/>
        </w:numPr>
        <w:ind w:left="680"/>
      </w:pPr>
      <w:r w:rsidRPr="008C4AE0">
        <w:t>1)</w:t>
      </w:r>
      <w:r w:rsidRPr="008C4AE0">
        <w:tab/>
        <w:t>zmiana lub wprowadzenie podwykonawcy,</w:t>
      </w:r>
    </w:p>
    <w:p w:rsidR="008C4AE0" w:rsidRPr="008C4AE0" w:rsidRDefault="008C4AE0" w:rsidP="00A43AEE">
      <w:pPr>
        <w:pStyle w:val="Nagwek2"/>
        <w:numPr>
          <w:ilvl w:val="0"/>
          <w:numId w:val="0"/>
        </w:numPr>
        <w:ind w:left="680"/>
      </w:pPr>
      <w:r w:rsidRPr="008C4AE0">
        <w:t>2)</w:t>
      </w:r>
      <w:r w:rsidRPr="008C4AE0">
        <w:tab/>
        <w:t>zmiana osób wskazanych do wykonania zamówienia, pod warunkiem, że nowa osoba spełnia warunek określony w SIWZ i ogłoszeniu o zamówieniu dotyczący kwalifikacji i uprawnień osoby zmienianej,</w:t>
      </w:r>
    </w:p>
    <w:p w:rsidR="008C4AE0" w:rsidRPr="008C4AE0" w:rsidRDefault="008C4AE0" w:rsidP="00A43AEE">
      <w:pPr>
        <w:pStyle w:val="Nagwek2"/>
        <w:numPr>
          <w:ilvl w:val="0"/>
          <w:numId w:val="0"/>
        </w:numPr>
        <w:ind w:left="680"/>
      </w:pPr>
      <w:r w:rsidRPr="008C4AE0">
        <w:t>3)</w:t>
      </w:r>
      <w:r w:rsidRPr="008C4AE0">
        <w:tab/>
        <w:t>braku dostępności surowców wskazanych w projekcie budowlanym,</w:t>
      </w:r>
    </w:p>
    <w:p w:rsidR="008C4AE0" w:rsidRPr="008C4AE0" w:rsidRDefault="008C4AE0" w:rsidP="00A43AEE">
      <w:pPr>
        <w:pStyle w:val="Nagwek2"/>
        <w:numPr>
          <w:ilvl w:val="0"/>
          <w:numId w:val="0"/>
        </w:numPr>
        <w:ind w:left="680"/>
      </w:pPr>
      <w:r w:rsidRPr="008C4AE0">
        <w:t>4)</w:t>
      </w:r>
      <w:r w:rsidRPr="008C4AE0">
        <w:tab/>
        <w:t>zmiany wskazanego w ofercie producenta danego materiału zastosowanego w obiekcie,</w:t>
      </w:r>
    </w:p>
    <w:p w:rsidR="008C4AE0" w:rsidRPr="008C4AE0" w:rsidRDefault="008C4AE0" w:rsidP="00A43AEE">
      <w:pPr>
        <w:pStyle w:val="Nagwek2"/>
        <w:numPr>
          <w:ilvl w:val="0"/>
          <w:numId w:val="0"/>
        </w:numPr>
        <w:ind w:left="680"/>
      </w:pPr>
      <w:r w:rsidRPr="008C4AE0">
        <w:t>5)</w:t>
      </w:r>
      <w:r w:rsidRPr="008C4AE0">
        <w:tab/>
        <w:t>zmiany stawki podatku VAT,</w:t>
      </w:r>
    </w:p>
    <w:p w:rsidR="008C4AE0" w:rsidRPr="008C4AE0" w:rsidRDefault="008C4AE0" w:rsidP="00A43AEE">
      <w:pPr>
        <w:pStyle w:val="Nagwek2"/>
        <w:numPr>
          <w:ilvl w:val="0"/>
          <w:numId w:val="0"/>
        </w:numPr>
        <w:ind w:left="680"/>
      </w:pPr>
      <w:r w:rsidRPr="008C4AE0">
        <w:t>6)</w:t>
      </w:r>
      <w:r w:rsidRPr="008C4AE0">
        <w:tab/>
        <w:t>konieczność zmiany terminu wykonania umowy z uwagi na :</w:t>
      </w:r>
    </w:p>
    <w:p w:rsidR="008C4AE0" w:rsidRPr="008C4AE0" w:rsidRDefault="008C4AE0" w:rsidP="00A43AEE">
      <w:pPr>
        <w:pStyle w:val="Nagwek2"/>
        <w:numPr>
          <w:ilvl w:val="0"/>
          <w:numId w:val="0"/>
        </w:numPr>
        <w:ind w:left="680"/>
      </w:pPr>
      <w:r w:rsidRPr="008C4AE0">
        <w:t>a)</w:t>
      </w:r>
      <w:r w:rsidRPr="008C4AE0">
        <w:tab/>
        <w:t>dodatkowe obowiązki związane z wykonywanym przedmiotem zamówienia nałożone na wykonawcę, a wynikające ze zmienionych w trakcie wykonania umowy przepisów ustaw i rozporządzeń,</w:t>
      </w:r>
    </w:p>
    <w:p w:rsidR="008C4AE0" w:rsidRPr="008C4AE0" w:rsidRDefault="008C4AE0" w:rsidP="00A43AEE">
      <w:pPr>
        <w:pStyle w:val="Nagwek2"/>
        <w:numPr>
          <w:ilvl w:val="0"/>
          <w:numId w:val="0"/>
        </w:numPr>
        <w:ind w:left="680"/>
      </w:pPr>
      <w:r w:rsidRPr="008C4AE0">
        <w:t>b)</w:t>
      </w:r>
      <w:r w:rsidRPr="008C4AE0">
        <w:tab/>
        <w:t>zlecenie robót zamiennych i/lub dodatkowych,</w:t>
      </w:r>
    </w:p>
    <w:p w:rsidR="008C4AE0" w:rsidRPr="008C4AE0" w:rsidRDefault="008C4AE0" w:rsidP="00A43AEE">
      <w:pPr>
        <w:pStyle w:val="Nagwek2"/>
        <w:numPr>
          <w:ilvl w:val="0"/>
          <w:numId w:val="0"/>
        </w:numPr>
        <w:ind w:left="680"/>
      </w:pPr>
      <w:r w:rsidRPr="008C4AE0">
        <w:t>c)</w:t>
      </w:r>
      <w:r w:rsidRPr="008C4AE0">
        <w:tab/>
        <w:t>zajście okoliczności, których strony nie mogły przewidzieć w chwili zawarcia umowy, w szczególności w skutek siły wyżej czy niekorzystnych warunków atmosferycznych.</w:t>
      </w:r>
    </w:p>
    <w:p w:rsidR="00EB7871" w:rsidRPr="003209A8" w:rsidRDefault="008C4AE0" w:rsidP="00A43AEE">
      <w:pPr>
        <w:pStyle w:val="Nagwek2"/>
        <w:numPr>
          <w:ilvl w:val="0"/>
          <w:numId w:val="0"/>
        </w:numPr>
        <w:ind w:left="680"/>
      </w:pPr>
      <w:r w:rsidRPr="008C4AE0">
        <w:t>2.</w:t>
      </w:r>
      <w:r w:rsidRPr="008C4AE0">
        <w:tab/>
        <w:t>Strona, która występuje z propozycją zmiany umowy obowiązana jest pisemnie uzasadnić i udokumentować istnienie przesłanki tej zmiany.</w:t>
      </w:r>
    </w:p>
    <w:p w:rsidR="00603291" w:rsidRPr="00876900" w:rsidRDefault="00603291" w:rsidP="00EE6B68">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D30384">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D30384">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D30384">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020641" w:rsidP="00020641">
      <w:pPr>
        <w:pStyle w:val="Nagwek2"/>
      </w:pPr>
      <w:r w:rsidRPr="00020641">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 xml:space="preserve">amawiający mógł zapoznać się z treścią </w:t>
      </w:r>
      <w:r>
        <w:lastRenderedPageBreak/>
        <w:t>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Odwołanie wnosi się w terminach określonych w art. 182 ustawy Pzp.</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r w:rsidR="00A666E0">
        <w:t>t.j.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9655E7" w:rsidRDefault="00603291" w:rsidP="00A43AEE">
      <w:pPr>
        <w:pStyle w:val="Nagwek2"/>
      </w:pPr>
      <w:r w:rsidRPr="009655E7">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1F1FE4" w:rsidRPr="00A934CD" w:rsidRDefault="001F1FE4" w:rsidP="001F1FE4">
      <w:pPr>
        <w:pStyle w:val="Nagwek2"/>
      </w:pPr>
      <w:bookmarkStart w:id="20" w:name="_Hlk515367328"/>
      <w:r w:rsidRPr="00A934CD">
        <w:t>Informacja o przetwarzaniu danych osobowych:</w:t>
      </w:r>
    </w:p>
    <w:p w:rsidR="001F1FE4" w:rsidRPr="00670668" w:rsidRDefault="001F1FE4" w:rsidP="001F1FE4">
      <w:pPr>
        <w:spacing w:after="60"/>
        <w:ind w:left="680"/>
        <w:jc w:val="both"/>
        <w:outlineLvl w:val="1"/>
        <w:rPr>
          <w:bCs/>
          <w:iCs/>
          <w:color w:val="000000"/>
          <w:lang w:val="x-none" w:eastAsia="x-none"/>
        </w:rPr>
      </w:pPr>
      <w:r w:rsidRPr="00670668">
        <w:rPr>
          <w:bCs/>
          <w:iCs/>
          <w:color w:val="000000"/>
          <w:lang w:val="x-none" w:eastAsia="x-none"/>
        </w:rPr>
        <w:t xml:space="preserve">Zamawiający, zgodnie z art. 13 ust. 1 i 2 </w:t>
      </w:r>
      <w:r w:rsidRPr="00670668">
        <w:rPr>
          <w:rFonts w:eastAsia="Calibri"/>
          <w:bCs/>
          <w:iCs/>
          <w:color w:val="000000"/>
          <w:lang w:val="x-none" w:eastAsia="x-none"/>
        </w:rPr>
        <w:t xml:space="preserve">rozporządzenia Parlamentu Europejskiego </w:t>
      </w:r>
      <w:r w:rsidRPr="00670668">
        <w:rPr>
          <w:rFonts w:eastAsia="Calibri"/>
          <w:bCs/>
          <w:iCs/>
          <w:color w:val="000000"/>
          <w:lang w:eastAsia="x-none"/>
        </w:rPr>
        <w:t xml:space="preserve">          </w:t>
      </w:r>
      <w:r w:rsidRPr="00670668">
        <w:rPr>
          <w:rFonts w:eastAsia="Calibri"/>
          <w:bCs/>
          <w:iCs/>
          <w:color w:val="000000"/>
          <w:lang w:val="x-none" w:eastAsia="x-none"/>
        </w:rPr>
        <w:t xml:space="preserve">i Rady (UE) 2016/679 z dnia 27 kwietnia 2016 r. w sprawie ochrony osób fizycznych </w:t>
      </w:r>
      <w:r w:rsidRPr="00670668">
        <w:rPr>
          <w:rFonts w:eastAsia="Calibri"/>
          <w:bCs/>
          <w:iCs/>
          <w:color w:val="000000"/>
          <w:lang w:eastAsia="x-none"/>
        </w:rPr>
        <w:t xml:space="preserve">        </w:t>
      </w:r>
      <w:r w:rsidRPr="00670668">
        <w:rPr>
          <w:rFonts w:eastAsia="Calibri"/>
          <w:bCs/>
          <w:iCs/>
          <w:color w:val="000000"/>
          <w:lang w:val="x-none" w:eastAsia="x-none"/>
        </w:rPr>
        <w:t xml:space="preserve">w związku z przetwarzaniem danych osobowych i w sprawie swobodnego przepływu takich danych oraz uchylenia dyrektywy 95/46/WE (ogólne rozporządzenie o ochronie danych) (Dz. Urz. UE L 119 z 04.05.2016, str. 1), </w:t>
      </w:r>
      <w:r w:rsidRPr="00670668">
        <w:rPr>
          <w:bCs/>
          <w:iCs/>
          <w:color w:val="000000"/>
          <w:lang w:val="x-none" w:eastAsia="x-none"/>
        </w:rPr>
        <w:t>dalej „RODO”, informuje, że:</w:t>
      </w:r>
    </w:p>
    <w:p w:rsidR="001F1FE4" w:rsidRPr="00670668" w:rsidRDefault="001F1FE4" w:rsidP="001F1FE4">
      <w:pPr>
        <w:numPr>
          <w:ilvl w:val="0"/>
          <w:numId w:val="24"/>
        </w:numPr>
        <w:spacing w:after="160"/>
        <w:contextualSpacing/>
        <w:jc w:val="both"/>
        <w:outlineLvl w:val="1"/>
        <w:rPr>
          <w:bCs/>
          <w:iCs/>
          <w:color w:val="000000"/>
          <w:lang w:val="x-none" w:eastAsia="x-none"/>
        </w:rPr>
      </w:pPr>
      <w:r w:rsidRPr="00670668">
        <w:rPr>
          <w:bCs/>
          <w:iCs/>
          <w:color w:val="000000"/>
          <w:lang w:eastAsia="x-none"/>
        </w:rPr>
        <w:t xml:space="preserve">w celu prowadzenia postępowania o udzielenie zamówienia publicznego  </w:t>
      </w:r>
      <w:r w:rsidRPr="00670668">
        <w:rPr>
          <w:rFonts w:eastAsia="Calibri"/>
          <w:bCs/>
          <w:iCs/>
          <w:color w:val="000000"/>
          <w:lang w:val="x-none" w:eastAsia="en-US"/>
        </w:rPr>
        <w:t>”</w:t>
      </w:r>
      <w:r w:rsidR="008C4AE0" w:rsidRPr="008C4AE0">
        <w:rPr>
          <w:rFonts w:eastAsia="Calibri"/>
          <w:b/>
          <w:bCs/>
          <w:iCs/>
          <w:color w:val="000000"/>
          <w:lang w:val="x-none" w:eastAsia="en-US"/>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r w:rsidRPr="00670668">
        <w:rPr>
          <w:rFonts w:eastAsia="Calibri"/>
          <w:bCs/>
          <w:iCs/>
          <w:color w:val="000000"/>
          <w:lang w:val="x-none" w:eastAsia="en-US"/>
        </w:rPr>
        <w:t xml:space="preserve">” – znak sprawy: </w:t>
      </w:r>
      <w:r w:rsidR="008C4AE0" w:rsidRPr="008C4AE0">
        <w:rPr>
          <w:rFonts w:eastAsia="Calibri"/>
          <w:b/>
          <w:bCs/>
          <w:iCs/>
          <w:color w:val="000000"/>
          <w:lang w:val="x-none" w:eastAsia="en-US"/>
        </w:rPr>
        <w:t>ZP.271.8.2018</w:t>
      </w:r>
      <w:r w:rsidRPr="00670668">
        <w:rPr>
          <w:rFonts w:eastAsia="Calibri"/>
          <w:bCs/>
          <w:iCs/>
          <w:color w:val="000000"/>
          <w:lang w:val="x-none" w:eastAsia="en-US"/>
        </w:rPr>
        <w:t>,</w:t>
      </w:r>
      <w:r w:rsidRPr="00670668">
        <w:rPr>
          <w:rFonts w:eastAsia="Calibri"/>
          <w:b/>
          <w:bCs/>
          <w:iCs/>
          <w:color w:val="000000"/>
          <w:lang w:val="x-none" w:eastAsia="en-US"/>
        </w:rPr>
        <w:t xml:space="preserve"> </w:t>
      </w:r>
      <w:r w:rsidRPr="00670668">
        <w:rPr>
          <w:rFonts w:eastAsia="Calibri"/>
          <w:bCs/>
          <w:iCs/>
          <w:color w:val="000000"/>
          <w:lang w:val="x-none" w:eastAsia="en-US"/>
        </w:rPr>
        <w:t xml:space="preserve">prowadzonego w trybie </w:t>
      </w:r>
      <w:r w:rsidR="008C4AE0" w:rsidRPr="008C4AE0">
        <w:rPr>
          <w:rFonts w:eastAsia="Calibri"/>
          <w:bCs/>
          <w:iCs/>
          <w:color w:val="000000"/>
          <w:lang w:val="x-none" w:eastAsia="en-US"/>
        </w:rPr>
        <w:t>przetarg nieograniczony</w:t>
      </w:r>
      <w:r w:rsidRPr="00670668">
        <w:rPr>
          <w:rFonts w:eastAsia="Calibri"/>
          <w:bCs/>
          <w:iCs/>
          <w:color w:val="000000"/>
          <w:lang w:eastAsia="en-US"/>
        </w:rPr>
        <w:t>,</w:t>
      </w:r>
      <w:r w:rsidRPr="00670668">
        <w:rPr>
          <w:bCs/>
          <w:iCs/>
          <w:color w:val="000000"/>
          <w:lang w:eastAsia="x-none"/>
        </w:rPr>
        <w:t xml:space="preserve"> </w:t>
      </w:r>
      <w:r w:rsidRPr="00670668">
        <w:rPr>
          <w:bCs/>
          <w:iCs/>
          <w:color w:val="000000"/>
          <w:lang w:val="x-none" w:eastAsia="x-none"/>
        </w:rPr>
        <w:t>przetwarzane będą</w:t>
      </w:r>
      <w:r w:rsidRPr="00670668">
        <w:rPr>
          <w:bCs/>
          <w:iCs/>
          <w:color w:val="000000"/>
          <w:lang w:eastAsia="x-none"/>
        </w:rPr>
        <w:t xml:space="preserve"> dane osobowe</w:t>
      </w:r>
      <w:r w:rsidRPr="00670668">
        <w:rPr>
          <w:bCs/>
          <w:iCs/>
          <w:color w:val="000000"/>
          <w:lang w:val="x-none" w:eastAsia="x-none"/>
        </w:rPr>
        <w:t xml:space="preserve"> na podstawie art. 6 ust. 1 lit. c</w:t>
      </w:r>
      <w:r w:rsidRPr="00670668">
        <w:rPr>
          <w:bCs/>
          <w:i/>
          <w:iCs/>
          <w:color w:val="000000"/>
          <w:lang w:val="x-none" w:eastAsia="x-none"/>
        </w:rPr>
        <w:t xml:space="preserve"> </w:t>
      </w:r>
      <w:r w:rsidRPr="00670668">
        <w:rPr>
          <w:bCs/>
          <w:iCs/>
          <w:color w:val="000000"/>
          <w:lang w:val="x-none" w:eastAsia="x-none"/>
        </w:rPr>
        <w:t>RODO</w:t>
      </w:r>
      <w:r w:rsidRPr="00670668">
        <w:rPr>
          <w:bCs/>
          <w:iCs/>
          <w:color w:val="000000"/>
          <w:lang w:eastAsia="x-none"/>
        </w:rPr>
        <w:t xml:space="preserve">;  </w:t>
      </w:r>
    </w:p>
    <w:p w:rsidR="001F1FE4" w:rsidRPr="00670668" w:rsidRDefault="001F1FE4" w:rsidP="001F1FE4">
      <w:pPr>
        <w:numPr>
          <w:ilvl w:val="0"/>
          <w:numId w:val="24"/>
        </w:numPr>
        <w:spacing w:after="60"/>
        <w:ind w:left="1037" w:hanging="357"/>
        <w:jc w:val="both"/>
        <w:outlineLvl w:val="1"/>
        <w:rPr>
          <w:bCs/>
          <w:iCs/>
          <w:color w:val="000000"/>
          <w:lang w:val="x-none" w:eastAsia="x-none"/>
        </w:rPr>
      </w:pPr>
      <w:r w:rsidRPr="00670668">
        <w:rPr>
          <w:bCs/>
          <w:iCs/>
          <w:color w:val="000000"/>
          <w:lang w:val="x-none" w:eastAsia="x-none"/>
        </w:rPr>
        <w:t>administratorem Pani/Pana danych osobowych jest:</w:t>
      </w:r>
    </w:p>
    <w:p w:rsidR="001F1FE4" w:rsidRPr="00670668" w:rsidRDefault="008C4AE0" w:rsidP="001F1FE4">
      <w:pPr>
        <w:spacing w:after="60"/>
        <w:ind w:left="1038"/>
        <w:outlineLvl w:val="1"/>
        <w:rPr>
          <w:b/>
          <w:bCs/>
          <w:iCs/>
          <w:color w:val="000000"/>
          <w:lang w:val="x-none" w:eastAsia="x-none"/>
        </w:rPr>
      </w:pPr>
      <w:r w:rsidRPr="008C4AE0">
        <w:rPr>
          <w:b/>
          <w:bCs/>
          <w:iCs/>
          <w:color w:val="000000"/>
          <w:lang w:val="x-none" w:eastAsia="x-none"/>
        </w:rPr>
        <w:t>Gmina Jaśliska</w:t>
      </w:r>
    </w:p>
    <w:p w:rsidR="001F1FE4" w:rsidRPr="00670668" w:rsidRDefault="008C4AE0" w:rsidP="001F1FE4">
      <w:pPr>
        <w:spacing w:after="40"/>
        <w:ind w:left="1038"/>
        <w:outlineLvl w:val="1"/>
        <w:rPr>
          <w:bCs/>
          <w:iCs/>
          <w:color w:val="000000"/>
          <w:lang w:val="x-none" w:eastAsia="x-none"/>
        </w:rPr>
      </w:pPr>
      <w:r w:rsidRPr="008C4AE0">
        <w:rPr>
          <w:bCs/>
          <w:iCs/>
          <w:color w:val="000000"/>
          <w:lang w:val="x-none" w:eastAsia="x-none"/>
        </w:rPr>
        <w:t>Jaśliska</w:t>
      </w:r>
      <w:r w:rsidR="001F1FE4" w:rsidRPr="00670668">
        <w:rPr>
          <w:bCs/>
          <w:iCs/>
          <w:color w:val="000000"/>
          <w:lang w:val="x-none" w:eastAsia="x-none"/>
        </w:rPr>
        <w:t xml:space="preserve"> </w:t>
      </w:r>
      <w:r w:rsidRPr="008C4AE0">
        <w:rPr>
          <w:bCs/>
          <w:iCs/>
          <w:color w:val="000000"/>
          <w:lang w:val="x-none" w:eastAsia="x-none"/>
        </w:rPr>
        <w:t>171</w:t>
      </w:r>
      <w:r w:rsidR="001F1FE4" w:rsidRPr="00670668">
        <w:rPr>
          <w:bCs/>
          <w:iCs/>
          <w:color w:val="000000"/>
          <w:lang w:val="x-none" w:eastAsia="x-none"/>
        </w:rPr>
        <w:t xml:space="preserve"> </w:t>
      </w:r>
      <w:r w:rsidR="001F1FE4" w:rsidRPr="00670668">
        <w:rPr>
          <w:bCs/>
          <w:iCs/>
          <w:color w:val="000000"/>
          <w:lang w:eastAsia="x-none"/>
        </w:rPr>
        <w:t xml:space="preserve"> </w:t>
      </w:r>
      <w:r w:rsidRPr="008C4AE0">
        <w:rPr>
          <w:bCs/>
          <w:iCs/>
          <w:color w:val="000000"/>
          <w:lang w:eastAsia="x-none"/>
        </w:rPr>
        <w:t>38-485</w:t>
      </w:r>
      <w:r w:rsidR="001F1FE4" w:rsidRPr="00670668">
        <w:rPr>
          <w:bCs/>
          <w:iCs/>
          <w:color w:val="000000"/>
          <w:lang w:val="x-none" w:eastAsia="x-none"/>
        </w:rPr>
        <w:t xml:space="preserve"> </w:t>
      </w:r>
      <w:r w:rsidRPr="008C4AE0">
        <w:rPr>
          <w:bCs/>
          <w:iCs/>
          <w:color w:val="000000"/>
          <w:lang w:val="x-none" w:eastAsia="x-none"/>
        </w:rPr>
        <w:t>Jaśliska</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Tel.: </w:t>
      </w:r>
      <w:r w:rsidR="008C4AE0" w:rsidRPr="008C4AE0">
        <w:rPr>
          <w:bCs/>
          <w:iCs/>
          <w:color w:val="000000"/>
          <w:lang w:val="en-GB" w:eastAsia="x-none"/>
        </w:rPr>
        <w:t>13</w:t>
      </w:r>
      <w:r w:rsidRPr="00670668">
        <w:rPr>
          <w:bCs/>
          <w:iCs/>
          <w:color w:val="000000"/>
          <w:lang w:val="en-GB" w:eastAsia="x-none"/>
        </w:rPr>
        <w:t xml:space="preserve"> </w:t>
      </w:r>
      <w:r w:rsidR="008C4AE0" w:rsidRPr="008C4AE0">
        <w:rPr>
          <w:bCs/>
          <w:iCs/>
          <w:color w:val="000000"/>
          <w:lang w:val="en-GB" w:eastAsia="x-none"/>
        </w:rPr>
        <w:t>134310590</w:t>
      </w:r>
    </w:p>
    <w:p w:rsidR="001F1FE4" w:rsidRPr="00670668" w:rsidRDefault="001F1FE4" w:rsidP="001F1FE4">
      <w:pPr>
        <w:spacing w:after="40"/>
        <w:ind w:left="1038"/>
        <w:outlineLvl w:val="1"/>
        <w:rPr>
          <w:bCs/>
          <w:iCs/>
          <w:color w:val="000000"/>
          <w:lang w:val="x-none" w:eastAsia="x-none"/>
        </w:rPr>
      </w:pPr>
      <w:r w:rsidRPr="00670668">
        <w:rPr>
          <w:bCs/>
          <w:iCs/>
          <w:color w:val="000000"/>
          <w:lang w:val="en-GB" w:eastAsia="x-none"/>
        </w:rPr>
        <w:t xml:space="preserve">Faks: </w:t>
      </w:r>
      <w:r w:rsidR="008C4AE0" w:rsidRPr="008C4AE0">
        <w:rPr>
          <w:bCs/>
          <w:iCs/>
          <w:color w:val="000000"/>
          <w:lang w:val="en-GB" w:eastAsia="x-none"/>
        </w:rPr>
        <w:t>13</w:t>
      </w:r>
      <w:r w:rsidRPr="00670668">
        <w:rPr>
          <w:bCs/>
          <w:iCs/>
          <w:color w:val="000000"/>
          <w:sz w:val="18"/>
          <w:szCs w:val="18"/>
          <w:lang w:val="en-GB" w:eastAsia="x-none"/>
        </w:rPr>
        <w:t xml:space="preserve"> </w:t>
      </w:r>
      <w:r w:rsidR="008C4AE0" w:rsidRPr="008C4AE0">
        <w:rPr>
          <w:bCs/>
          <w:iCs/>
          <w:color w:val="000000"/>
          <w:sz w:val="18"/>
          <w:szCs w:val="18"/>
          <w:lang w:val="en-GB" w:eastAsia="x-none"/>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8C4AE0" w:rsidRPr="008C4AE0">
        <w:rPr>
          <w:rFonts w:eastAsia="Calibri"/>
          <w:bCs/>
          <w:iCs/>
          <w:color w:val="0000FF"/>
          <w:lang w:val="en-GB" w:eastAsia="en-US"/>
        </w:rPr>
        <w:t>ug.jasliska.info</w:t>
      </w:r>
      <w:r w:rsidRPr="00670668">
        <w:rPr>
          <w:rFonts w:eastAsia="Calibri"/>
          <w:bCs/>
          <w:iCs/>
          <w:color w:val="2F5496"/>
          <w:lang w:eastAsia="en-US"/>
        </w:rPr>
        <w:t>.</w:t>
      </w:r>
    </w:p>
    <w:p w:rsidR="001F1FE4" w:rsidRPr="009655E7" w:rsidRDefault="001F1FE4" w:rsidP="001F1FE4">
      <w:pPr>
        <w:numPr>
          <w:ilvl w:val="0"/>
          <w:numId w:val="24"/>
        </w:numPr>
        <w:spacing w:before="120" w:after="60"/>
        <w:jc w:val="both"/>
        <w:outlineLvl w:val="1"/>
        <w:rPr>
          <w:bCs/>
          <w:iCs/>
          <w:color w:val="000000"/>
          <w:lang w:val="x-none" w:eastAsia="x-none"/>
        </w:rPr>
      </w:pPr>
      <w:r w:rsidRPr="009655E7">
        <w:rPr>
          <w:bCs/>
          <w:iCs/>
          <w:color w:val="000000"/>
          <w:lang w:val="x-none" w:eastAsia="x-none"/>
        </w:rPr>
        <w:t xml:space="preserve">inspektorem ochrony danych osobowych w </w:t>
      </w:r>
      <w:r w:rsidR="008C4AE0" w:rsidRPr="009655E7">
        <w:rPr>
          <w:bCs/>
          <w:iCs/>
          <w:color w:val="000000"/>
          <w:lang w:val="x-none" w:eastAsia="x-none"/>
        </w:rPr>
        <w:t>Gmina Jaśliska</w:t>
      </w:r>
      <w:r w:rsidRPr="009655E7">
        <w:rPr>
          <w:rFonts w:eastAsia="Calibri"/>
          <w:bCs/>
          <w:iCs/>
          <w:color w:val="000000"/>
          <w:lang w:val="x-none" w:eastAsia="en-US"/>
        </w:rPr>
        <w:t xml:space="preserve"> </w:t>
      </w:r>
      <w:r w:rsidRPr="009655E7">
        <w:rPr>
          <w:bCs/>
          <w:iCs/>
          <w:color w:val="000000"/>
          <w:lang w:val="x-none" w:eastAsia="x-none"/>
        </w:rPr>
        <w:t xml:space="preserve">jest </w:t>
      </w:r>
      <w:r w:rsidR="009655E7">
        <w:rPr>
          <w:bCs/>
          <w:iCs/>
          <w:color w:val="000000"/>
          <w:lang w:val="x-none" w:eastAsia="x-none"/>
        </w:rPr>
        <w:t xml:space="preserve">Pan Piotr Pawelec, kontakt: </w:t>
      </w:r>
      <w:hyperlink r:id="rId7" w:history="1">
        <w:r w:rsidR="009655E7" w:rsidRPr="00C070BB">
          <w:rPr>
            <w:rStyle w:val="Hipercze"/>
            <w:bCs/>
            <w:i/>
            <w:iCs/>
            <w:lang w:val="x-none" w:eastAsia="x-none"/>
          </w:rPr>
          <w:t>iod@jasliska.info</w:t>
        </w:r>
      </w:hyperlink>
      <w:r w:rsidR="009655E7">
        <w:rPr>
          <w:bCs/>
          <w:i/>
          <w:iCs/>
          <w:color w:val="000000"/>
          <w:lang w:eastAsia="x-none"/>
        </w:rPr>
        <w:t>, tel. 693862850;</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odbiorcami Pani/Pana danych osobowych będą osoby lub podmioty, którym udostępniona zostanie dokumentacja postępowania w oparciu o art. 8 oraz art. 96 ust. 3 ustawy Pzp;</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lastRenderedPageBreak/>
        <w:t xml:space="preserve">Pani/Pana dane osobowe będą przechowywane, zgodnie z art. 97 ust. 1 ustawy Pzp, przez okres 4 lat od dnia zakończenia postępowania o udzielenie zamówienia, </w:t>
      </w:r>
      <w:r w:rsidRPr="00670668">
        <w:rPr>
          <w:bCs/>
          <w:iCs/>
          <w:color w:val="000000"/>
          <w:lang w:eastAsia="x-none"/>
        </w:rPr>
        <w:t xml:space="preserve">              </w:t>
      </w:r>
      <w:r w:rsidRPr="00670668">
        <w:rPr>
          <w:bCs/>
          <w:iCs/>
          <w:color w:val="000000"/>
          <w:lang w:val="x-none" w:eastAsia="x-none"/>
        </w:rPr>
        <w:t>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1F1FE4" w:rsidRPr="00670668" w:rsidRDefault="001F1FE4" w:rsidP="001F1FE4">
      <w:pPr>
        <w:numPr>
          <w:ilvl w:val="0"/>
          <w:numId w:val="24"/>
        </w:numPr>
        <w:spacing w:before="120" w:after="60"/>
        <w:jc w:val="both"/>
        <w:outlineLvl w:val="1"/>
        <w:rPr>
          <w:bCs/>
          <w:iCs/>
          <w:color w:val="000000"/>
          <w:lang w:val="x-none" w:eastAsia="x-none"/>
        </w:rPr>
      </w:pPr>
      <w:r w:rsidRPr="00670668">
        <w:rPr>
          <w:bCs/>
          <w:iCs/>
          <w:color w:val="000000"/>
          <w:lang w:val="x-none" w:eastAsia="x-none"/>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val="x-none" w:eastAsia="x-none"/>
        </w:rPr>
      </w:pPr>
      <w:r w:rsidRPr="00670668">
        <w:rPr>
          <w:bCs/>
          <w:iCs/>
          <w:color w:val="000000"/>
          <w:lang w:val="x-none" w:eastAsia="x-none"/>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na podstawie art. 16 RODO prawo do sprostowania Pani/Pana danych osobowych, z tym że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0"/>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8C4AE0" w:rsidRPr="008C4AE0">
        <w:t>(t.j. Dz. U. z 2017 r. poz. 1579 z późn.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8C4AE0" w:rsidRPr="006672A6" w:rsidTr="003A67E4">
        <w:tc>
          <w:tcPr>
            <w:tcW w:w="828" w:type="dxa"/>
          </w:tcPr>
          <w:p w:rsidR="008C4AE0" w:rsidRPr="006672A6" w:rsidRDefault="008C4AE0" w:rsidP="003A67E4">
            <w:pPr>
              <w:spacing w:before="60" w:after="120"/>
              <w:jc w:val="both"/>
              <w:rPr>
                <w:b/>
              </w:rPr>
            </w:pPr>
            <w:r w:rsidRPr="008C4AE0">
              <w:lastRenderedPageBreak/>
              <w:t>1</w:t>
            </w:r>
          </w:p>
        </w:tc>
        <w:tc>
          <w:tcPr>
            <w:tcW w:w="8636" w:type="dxa"/>
          </w:tcPr>
          <w:p w:rsidR="008C4AE0" w:rsidRPr="006672A6" w:rsidRDefault="008C4AE0" w:rsidP="003A67E4">
            <w:pPr>
              <w:spacing w:before="60" w:after="120"/>
              <w:jc w:val="both"/>
              <w:rPr>
                <w:b/>
              </w:rPr>
            </w:pPr>
            <w:r w:rsidRPr="008C4AE0">
              <w:t>Wzór oferty na roboty budowlane</w:t>
            </w:r>
          </w:p>
        </w:tc>
      </w:tr>
      <w:tr w:rsidR="008C4AE0" w:rsidRPr="006672A6" w:rsidTr="003A67E4">
        <w:tc>
          <w:tcPr>
            <w:tcW w:w="828" w:type="dxa"/>
          </w:tcPr>
          <w:p w:rsidR="008C4AE0" w:rsidRPr="006672A6" w:rsidRDefault="008C4AE0" w:rsidP="003A67E4">
            <w:pPr>
              <w:spacing w:before="60" w:after="120"/>
              <w:jc w:val="both"/>
              <w:rPr>
                <w:b/>
              </w:rPr>
            </w:pPr>
            <w:r w:rsidRPr="008C4AE0">
              <w:t>2</w:t>
            </w:r>
          </w:p>
        </w:tc>
        <w:tc>
          <w:tcPr>
            <w:tcW w:w="8636" w:type="dxa"/>
          </w:tcPr>
          <w:p w:rsidR="008C4AE0" w:rsidRPr="006672A6" w:rsidRDefault="008C4AE0" w:rsidP="003A67E4">
            <w:pPr>
              <w:spacing w:before="60" w:after="120"/>
              <w:jc w:val="both"/>
              <w:rPr>
                <w:b/>
              </w:rPr>
            </w:pPr>
            <w:r w:rsidRPr="008C4AE0">
              <w:t>Wykaz części zamówienia, której wykonanie wykonawca zamierza powierzyć podwykonawcom</w:t>
            </w:r>
          </w:p>
        </w:tc>
      </w:tr>
      <w:tr w:rsidR="008C4AE0" w:rsidRPr="006672A6" w:rsidTr="003A67E4">
        <w:tc>
          <w:tcPr>
            <w:tcW w:w="828" w:type="dxa"/>
          </w:tcPr>
          <w:p w:rsidR="008C4AE0" w:rsidRPr="006672A6" w:rsidRDefault="008C4AE0" w:rsidP="003A67E4">
            <w:pPr>
              <w:spacing w:before="60" w:after="120"/>
              <w:jc w:val="both"/>
              <w:rPr>
                <w:b/>
              </w:rPr>
            </w:pPr>
            <w:r w:rsidRPr="008C4AE0">
              <w:t>3</w:t>
            </w:r>
          </w:p>
        </w:tc>
        <w:tc>
          <w:tcPr>
            <w:tcW w:w="8636" w:type="dxa"/>
          </w:tcPr>
          <w:p w:rsidR="008C4AE0" w:rsidRPr="006672A6" w:rsidRDefault="008C4AE0" w:rsidP="003A67E4">
            <w:pPr>
              <w:spacing w:before="60" w:after="120"/>
              <w:jc w:val="both"/>
              <w:rPr>
                <w:b/>
              </w:rPr>
            </w:pPr>
            <w:r w:rsidRPr="008C4AE0">
              <w:t>Oświadczenia wykonawcy o przynależności albo braku przynależności do tej samej grupy kapitałowej.</w:t>
            </w:r>
          </w:p>
        </w:tc>
      </w:tr>
      <w:tr w:rsidR="008C4AE0" w:rsidRPr="006672A6" w:rsidTr="003A67E4">
        <w:tc>
          <w:tcPr>
            <w:tcW w:w="828" w:type="dxa"/>
          </w:tcPr>
          <w:p w:rsidR="008C4AE0" w:rsidRPr="006672A6" w:rsidRDefault="008C4AE0" w:rsidP="003A67E4">
            <w:pPr>
              <w:spacing w:before="60" w:after="120"/>
              <w:jc w:val="both"/>
              <w:rPr>
                <w:b/>
              </w:rPr>
            </w:pPr>
            <w:r w:rsidRPr="008C4AE0">
              <w:t>4</w:t>
            </w:r>
          </w:p>
        </w:tc>
        <w:tc>
          <w:tcPr>
            <w:tcW w:w="8636" w:type="dxa"/>
          </w:tcPr>
          <w:p w:rsidR="008C4AE0" w:rsidRPr="006672A6" w:rsidRDefault="008C4AE0" w:rsidP="003A67E4">
            <w:pPr>
              <w:spacing w:before="60" w:after="120"/>
              <w:jc w:val="both"/>
              <w:rPr>
                <w:b/>
              </w:rPr>
            </w:pPr>
            <w:r w:rsidRPr="008C4AE0">
              <w:t>Oświadczenie o niepodleganiu wykluczeniu oraz spełnianiu warunków udziału</w:t>
            </w:r>
          </w:p>
        </w:tc>
      </w:tr>
      <w:tr w:rsidR="008C4AE0" w:rsidRPr="006672A6" w:rsidTr="003A67E4">
        <w:tc>
          <w:tcPr>
            <w:tcW w:w="828" w:type="dxa"/>
          </w:tcPr>
          <w:p w:rsidR="008C4AE0" w:rsidRPr="006672A6" w:rsidRDefault="008C4AE0" w:rsidP="003A67E4">
            <w:pPr>
              <w:spacing w:before="60" w:after="120"/>
              <w:jc w:val="both"/>
              <w:rPr>
                <w:b/>
              </w:rPr>
            </w:pPr>
            <w:r w:rsidRPr="008C4AE0">
              <w:t>5</w:t>
            </w:r>
          </w:p>
        </w:tc>
        <w:tc>
          <w:tcPr>
            <w:tcW w:w="8636" w:type="dxa"/>
          </w:tcPr>
          <w:p w:rsidR="008C4AE0" w:rsidRPr="006672A6" w:rsidRDefault="008C4AE0" w:rsidP="003A67E4">
            <w:pPr>
              <w:spacing w:before="60" w:after="120"/>
              <w:jc w:val="both"/>
              <w:rPr>
                <w:b/>
              </w:rPr>
            </w:pPr>
            <w:r w:rsidRPr="008C4AE0">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8C4AE0" w:rsidRPr="006672A6" w:rsidTr="003A67E4">
        <w:tc>
          <w:tcPr>
            <w:tcW w:w="828" w:type="dxa"/>
          </w:tcPr>
          <w:p w:rsidR="008C4AE0" w:rsidRPr="006672A6" w:rsidRDefault="008C4AE0" w:rsidP="003A67E4">
            <w:pPr>
              <w:spacing w:before="60" w:after="120"/>
              <w:jc w:val="both"/>
              <w:rPr>
                <w:b/>
              </w:rPr>
            </w:pPr>
            <w:r w:rsidRPr="008C4AE0">
              <w:t>1</w:t>
            </w:r>
          </w:p>
        </w:tc>
        <w:tc>
          <w:tcPr>
            <w:tcW w:w="8636" w:type="dxa"/>
          </w:tcPr>
          <w:p w:rsidR="008C4AE0" w:rsidRPr="006672A6" w:rsidRDefault="008C4AE0" w:rsidP="003A67E4">
            <w:pPr>
              <w:spacing w:before="60" w:after="120"/>
              <w:jc w:val="both"/>
              <w:rPr>
                <w:b/>
              </w:rPr>
            </w:pPr>
            <w:r w:rsidRPr="008C4AE0">
              <w:t>Wzór umowy na roboty budowlane</w:t>
            </w:r>
          </w:p>
        </w:tc>
      </w:tr>
      <w:tr w:rsidR="008C4AE0" w:rsidRPr="006672A6" w:rsidTr="003A67E4">
        <w:tc>
          <w:tcPr>
            <w:tcW w:w="828" w:type="dxa"/>
          </w:tcPr>
          <w:p w:rsidR="008C4AE0" w:rsidRPr="006672A6" w:rsidRDefault="008C4AE0" w:rsidP="003A67E4">
            <w:pPr>
              <w:spacing w:before="60" w:after="120"/>
              <w:jc w:val="both"/>
              <w:rPr>
                <w:b/>
              </w:rPr>
            </w:pPr>
            <w:r w:rsidRPr="008C4AE0">
              <w:t>2</w:t>
            </w:r>
          </w:p>
        </w:tc>
        <w:tc>
          <w:tcPr>
            <w:tcW w:w="8636" w:type="dxa"/>
          </w:tcPr>
          <w:p w:rsidR="008C4AE0" w:rsidRPr="006672A6" w:rsidRDefault="008C4AE0" w:rsidP="003A67E4">
            <w:pPr>
              <w:spacing w:before="60" w:after="120"/>
              <w:jc w:val="both"/>
              <w:rPr>
                <w:b/>
              </w:rPr>
            </w:pPr>
            <w:r w:rsidRPr="008C4AE0">
              <w:t>Dokumentacja projektowa</w:t>
            </w:r>
          </w:p>
        </w:tc>
      </w:tr>
      <w:tr w:rsidR="008C4AE0" w:rsidRPr="006672A6" w:rsidTr="003A67E4">
        <w:tc>
          <w:tcPr>
            <w:tcW w:w="828" w:type="dxa"/>
          </w:tcPr>
          <w:p w:rsidR="008C4AE0" w:rsidRPr="006672A6" w:rsidRDefault="008C4AE0" w:rsidP="003A67E4">
            <w:pPr>
              <w:spacing w:before="60" w:after="120"/>
              <w:jc w:val="both"/>
              <w:rPr>
                <w:b/>
              </w:rPr>
            </w:pPr>
            <w:r w:rsidRPr="008C4AE0">
              <w:t>3</w:t>
            </w:r>
          </w:p>
        </w:tc>
        <w:tc>
          <w:tcPr>
            <w:tcW w:w="8636" w:type="dxa"/>
          </w:tcPr>
          <w:p w:rsidR="008C4AE0" w:rsidRPr="006672A6" w:rsidRDefault="008C4AE0" w:rsidP="003A67E4">
            <w:pPr>
              <w:spacing w:before="60" w:after="120"/>
              <w:jc w:val="both"/>
              <w:rPr>
                <w:b/>
              </w:rPr>
            </w:pPr>
            <w:r w:rsidRPr="008C4AE0">
              <w:t>Przedmiar robót</w:t>
            </w:r>
          </w:p>
        </w:tc>
      </w:tr>
      <w:tr w:rsidR="008C4AE0" w:rsidRPr="006672A6" w:rsidTr="003A67E4">
        <w:tc>
          <w:tcPr>
            <w:tcW w:w="828" w:type="dxa"/>
          </w:tcPr>
          <w:p w:rsidR="008C4AE0" w:rsidRPr="006672A6" w:rsidRDefault="008C4AE0" w:rsidP="003A67E4">
            <w:pPr>
              <w:spacing w:before="60" w:after="120"/>
              <w:jc w:val="both"/>
              <w:rPr>
                <w:b/>
              </w:rPr>
            </w:pPr>
            <w:r w:rsidRPr="008C4AE0">
              <w:t>4</w:t>
            </w:r>
          </w:p>
        </w:tc>
        <w:tc>
          <w:tcPr>
            <w:tcW w:w="8636" w:type="dxa"/>
          </w:tcPr>
          <w:p w:rsidR="008C4AE0" w:rsidRPr="006672A6" w:rsidRDefault="008C4AE0" w:rsidP="003A67E4">
            <w:pPr>
              <w:spacing w:before="60" w:after="120"/>
              <w:jc w:val="both"/>
              <w:rPr>
                <w:b/>
              </w:rPr>
            </w:pPr>
            <w:r w:rsidRPr="008C4AE0">
              <w:t>Decyzja (Wojewódzki Urząd Ochrony Zabytków)</w:t>
            </w:r>
          </w:p>
        </w:tc>
      </w:tr>
    </w:tbl>
    <w:p w:rsidR="00EB7871" w:rsidRPr="003209A8" w:rsidRDefault="00EB7871" w:rsidP="00EE6B68">
      <w:pPr>
        <w:pStyle w:val="Nagwek1"/>
        <w:numPr>
          <w:ilvl w:val="0"/>
          <w:numId w:val="0"/>
        </w:numPr>
      </w:pPr>
    </w:p>
    <w:sectPr w:rsidR="00EB7871" w:rsidRPr="003209A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3A9" w:rsidRDefault="007B43A9">
      <w:r>
        <w:separator/>
      </w:r>
    </w:p>
  </w:endnote>
  <w:endnote w:type="continuationSeparator" w:id="0">
    <w:p w:rsidR="007B43A9" w:rsidRDefault="007B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E0" w:rsidRDefault="008C4AE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AA79A7">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811A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A79A7">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A79A7">
      <w:rPr>
        <w:rStyle w:val="Numerstrony"/>
        <w:noProof/>
        <w:sz w:val="18"/>
        <w:szCs w:val="18"/>
      </w:rPr>
      <w:t>24</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E0" w:rsidRDefault="008C4A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3A9" w:rsidRDefault="007B43A9">
      <w:r>
        <w:separator/>
      </w:r>
    </w:p>
  </w:footnote>
  <w:footnote w:type="continuationSeparator" w:id="0">
    <w:p w:rsidR="007B43A9" w:rsidRDefault="007B4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E0" w:rsidRDefault="008C4AE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8C4AE0">
    <w:pPr>
      <w:pStyle w:val="Nagwek"/>
      <w:jc w:val="center"/>
      <w:rPr>
        <w:sz w:val="18"/>
        <w:szCs w:val="18"/>
      </w:rPr>
    </w:pPr>
    <w:r>
      <w:rPr>
        <w:sz w:val="18"/>
        <w:szCs w:val="18"/>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D35830" w:rsidRDefault="00AA79A7">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ABDF7"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E0" w:rsidRDefault="008C4A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7D"/>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3A9"/>
    <w:rsid w:val="007B4C2A"/>
    <w:rsid w:val="007C00B8"/>
    <w:rsid w:val="007E351D"/>
    <w:rsid w:val="007F35F3"/>
    <w:rsid w:val="007F3A2E"/>
    <w:rsid w:val="008056A9"/>
    <w:rsid w:val="00811E8A"/>
    <w:rsid w:val="00820382"/>
    <w:rsid w:val="0082230A"/>
    <w:rsid w:val="00823C81"/>
    <w:rsid w:val="008431B7"/>
    <w:rsid w:val="00844250"/>
    <w:rsid w:val="0084633A"/>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C4AE0"/>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55E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40A2C"/>
    <w:rsid w:val="00A43AEE"/>
    <w:rsid w:val="00A46681"/>
    <w:rsid w:val="00A50B70"/>
    <w:rsid w:val="00A54376"/>
    <w:rsid w:val="00A56785"/>
    <w:rsid w:val="00A56852"/>
    <w:rsid w:val="00A666E0"/>
    <w:rsid w:val="00A70B48"/>
    <w:rsid w:val="00A722BA"/>
    <w:rsid w:val="00A86605"/>
    <w:rsid w:val="00A90128"/>
    <w:rsid w:val="00A936A2"/>
    <w:rsid w:val="00A9512C"/>
    <w:rsid w:val="00A966A6"/>
    <w:rsid w:val="00A96E95"/>
    <w:rsid w:val="00AA5FCE"/>
    <w:rsid w:val="00AA661F"/>
    <w:rsid w:val="00AA79A7"/>
    <w:rsid w:val="00AB4119"/>
    <w:rsid w:val="00AB7036"/>
    <w:rsid w:val="00AC3CE1"/>
    <w:rsid w:val="00AD6A2E"/>
    <w:rsid w:val="00AD7F2C"/>
    <w:rsid w:val="00AE4E38"/>
    <w:rsid w:val="00AF1311"/>
    <w:rsid w:val="00AF616D"/>
    <w:rsid w:val="00B05777"/>
    <w:rsid w:val="00B0712C"/>
    <w:rsid w:val="00B11855"/>
    <w:rsid w:val="00B36CE0"/>
    <w:rsid w:val="00B51D96"/>
    <w:rsid w:val="00B60E7D"/>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7394B5-1581-4743-9F39-E4832E65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basedOn w:val="Domylnaczcionkaakapitu"/>
    <w:rsid w:val="009655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jasliska.inf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24</Pages>
  <Words>8051</Words>
  <Characters>48309</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2</cp:revision>
  <cp:lastPrinted>1601-01-01T00:00:00Z</cp:lastPrinted>
  <dcterms:created xsi:type="dcterms:W3CDTF">2018-06-18T11:28:00Z</dcterms:created>
  <dcterms:modified xsi:type="dcterms:W3CDTF">2018-06-18T11:28:00Z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