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B8D9" w14:textId="77777777" w:rsidR="00DC6872" w:rsidRPr="004626D4" w:rsidRDefault="00DC6872" w:rsidP="00DC6872">
      <w:pPr>
        <w:jc w:val="both"/>
        <w:rPr>
          <w:sz w:val="20"/>
          <w:szCs w:val="20"/>
        </w:rPr>
      </w:pPr>
    </w:p>
    <w:p w14:paraId="1F4545CF" w14:textId="77777777" w:rsidR="00DC6872" w:rsidRPr="004626D4" w:rsidRDefault="00DC6872" w:rsidP="00DC6872">
      <w:pPr>
        <w:jc w:val="right"/>
        <w:rPr>
          <w:b/>
          <w:sz w:val="20"/>
          <w:szCs w:val="20"/>
        </w:rPr>
      </w:pPr>
      <w:r w:rsidRPr="004626D4">
        <w:rPr>
          <w:b/>
          <w:sz w:val="20"/>
          <w:szCs w:val="20"/>
        </w:rPr>
        <w:t>Załącznik nr 6 do SIWZ</w:t>
      </w:r>
    </w:p>
    <w:p w14:paraId="3F93DC08" w14:textId="77777777" w:rsidR="00DC6872" w:rsidRPr="004626D4" w:rsidRDefault="00DC6872" w:rsidP="00DC6872">
      <w:pPr>
        <w:jc w:val="center"/>
        <w:rPr>
          <w:b/>
          <w:bCs/>
        </w:rPr>
      </w:pPr>
    </w:p>
    <w:p w14:paraId="266D03D6" w14:textId="77777777" w:rsidR="00DC6872" w:rsidRPr="004626D4" w:rsidRDefault="00DC6872" w:rsidP="00DC6872">
      <w:pPr>
        <w:jc w:val="center"/>
        <w:rPr>
          <w:b/>
          <w:bCs/>
        </w:rPr>
      </w:pPr>
    </w:p>
    <w:p w14:paraId="3F38F5EB" w14:textId="77777777" w:rsidR="00DC6872" w:rsidRPr="004626D4" w:rsidRDefault="00DC6872" w:rsidP="00DC6872">
      <w:pPr>
        <w:jc w:val="center"/>
        <w:rPr>
          <w:b/>
          <w:bCs/>
        </w:rPr>
      </w:pPr>
      <w:r w:rsidRPr="004626D4">
        <w:rPr>
          <w:b/>
          <w:bCs/>
        </w:rPr>
        <w:t>UMOWA</w:t>
      </w:r>
      <w:r w:rsidR="002A1889" w:rsidRPr="004626D4">
        <w:rPr>
          <w:b/>
          <w:bCs/>
        </w:rPr>
        <w:t xml:space="preserve"> (projekt)  nr………….</w:t>
      </w:r>
    </w:p>
    <w:p w14:paraId="073F15A9" w14:textId="77777777" w:rsidR="00DC6872" w:rsidRPr="004626D4" w:rsidRDefault="00DC6872" w:rsidP="00DC6872">
      <w:pPr>
        <w:jc w:val="both"/>
      </w:pPr>
    </w:p>
    <w:p w14:paraId="1A2EAD58" w14:textId="77777777" w:rsidR="00DC6872" w:rsidRPr="004626D4" w:rsidRDefault="00DC6872" w:rsidP="00DC6872">
      <w:pPr>
        <w:jc w:val="both"/>
      </w:pPr>
    </w:p>
    <w:p w14:paraId="0BBCBE3F" w14:textId="33AB93D8" w:rsidR="00DC6872" w:rsidRPr="004626D4" w:rsidRDefault="00DC6872" w:rsidP="00DC6872">
      <w:pPr>
        <w:jc w:val="both"/>
      </w:pPr>
      <w:r w:rsidRPr="004626D4">
        <w:t>zawarta w</w:t>
      </w:r>
      <w:r w:rsidR="000757B6">
        <w:t xml:space="preserve"> dniu...................... 2019</w:t>
      </w:r>
      <w:r w:rsidRPr="004626D4">
        <w:t xml:space="preserve"> r. w</w:t>
      </w:r>
      <w:r w:rsidR="005325DC">
        <w:t xml:space="preserve"> Jaśliskach</w:t>
      </w:r>
      <w:r w:rsidRPr="004626D4">
        <w:t>,</w:t>
      </w:r>
    </w:p>
    <w:p w14:paraId="62DB2FFB" w14:textId="12FA31C0" w:rsidR="00DC6872" w:rsidRPr="004626D4" w:rsidRDefault="00DC6872" w:rsidP="00DC6872">
      <w:pPr>
        <w:spacing w:after="120"/>
        <w:jc w:val="both"/>
      </w:pPr>
      <w:r w:rsidRPr="004626D4">
        <w:t xml:space="preserve">pomiędzy </w:t>
      </w:r>
      <w:r w:rsidR="004E1201">
        <w:t xml:space="preserve"> </w:t>
      </w:r>
    </w:p>
    <w:p w14:paraId="09C52BB7" w14:textId="77777777"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6C2AB07E" w14:textId="77777777"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14:paraId="3CC1C7A3" w14:textId="77777777"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14:paraId="71148769" w14:textId="77777777" w:rsidR="005325DC" w:rsidRPr="005325DC" w:rsidRDefault="005325DC" w:rsidP="005325DC">
      <w:pPr>
        <w:widowControl w:val="0"/>
        <w:tabs>
          <w:tab w:val="num" w:pos="0"/>
        </w:tabs>
        <w:spacing w:line="276" w:lineRule="auto"/>
        <w:jc w:val="both"/>
        <w:rPr>
          <w:lang w:eastAsia="pl-PL"/>
        </w:rPr>
      </w:pPr>
      <w:r w:rsidRPr="005325DC">
        <w:rPr>
          <w:lang w:eastAsia="pl-PL"/>
        </w:rPr>
        <w:t xml:space="preserve">Pani Agnieszki Kurdyła – Skarbnika Gminy Jaśliska </w:t>
      </w:r>
    </w:p>
    <w:p w14:paraId="268C6860" w14:textId="77777777" w:rsidR="00DC6872" w:rsidRPr="004626D4" w:rsidRDefault="00DC6872" w:rsidP="00DC6872">
      <w:pPr>
        <w:spacing w:after="120"/>
        <w:jc w:val="both"/>
      </w:pPr>
      <w:r w:rsidRPr="004626D4">
        <w:t xml:space="preserve">zwaną dalej w treści umowy </w:t>
      </w:r>
      <w:r w:rsidRPr="004626D4">
        <w:rPr>
          <w:b/>
        </w:rPr>
        <w:t>„Zamawiającym”,</w:t>
      </w:r>
    </w:p>
    <w:p w14:paraId="738CF2F4" w14:textId="77777777" w:rsidR="00DC6872" w:rsidRPr="004626D4" w:rsidRDefault="00DC6872" w:rsidP="00DC6872">
      <w:pPr>
        <w:spacing w:after="120"/>
        <w:ind w:left="284" w:hanging="284"/>
        <w:jc w:val="both"/>
      </w:pPr>
      <w:r w:rsidRPr="004626D4">
        <w:t xml:space="preserve">a   </w:t>
      </w:r>
    </w:p>
    <w:p w14:paraId="015170CF" w14:textId="77777777"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14:paraId="2C61538C" w14:textId="77777777" w:rsidR="00DC6872" w:rsidRDefault="00DC6872" w:rsidP="00DC6872">
      <w:pPr>
        <w:spacing w:after="120"/>
        <w:ind w:left="284" w:hanging="284"/>
        <w:jc w:val="both"/>
        <w:rPr>
          <w:b/>
          <w:bCs/>
        </w:rPr>
      </w:pPr>
      <w:r w:rsidRPr="004626D4">
        <w:rPr>
          <w:b/>
          <w:bCs/>
        </w:rPr>
        <w:t>………………………………………………</w:t>
      </w:r>
    </w:p>
    <w:p w14:paraId="2CCEEAFE" w14:textId="77777777" w:rsidR="008A6216" w:rsidRPr="004626D4" w:rsidRDefault="008A6216" w:rsidP="00DC6872">
      <w:pPr>
        <w:spacing w:after="120"/>
        <w:ind w:left="284" w:hanging="284"/>
        <w:jc w:val="both"/>
        <w:rPr>
          <w:b/>
          <w:bCs/>
        </w:rPr>
      </w:pPr>
      <w:r>
        <w:rPr>
          <w:b/>
          <w:bCs/>
        </w:rPr>
        <w:t>………………………………………………</w:t>
      </w:r>
    </w:p>
    <w:p w14:paraId="1919DC0B" w14:textId="77777777" w:rsidR="00DC6872" w:rsidRPr="004626D4" w:rsidRDefault="00DC6872" w:rsidP="00DC6872">
      <w:pPr>
        <w:ind w:left="284" w:hanging="284"/>
        <w:jc w:val="both"/>
      </w:pPr>
      <w:r w:rsidRPr="004626D4">
        <w:t>reprezentowanym przez:</w:t>
      </w:r>
    </w:p>
    <w:p w14:paraId="101B51F3" w14:textId="77777777" w:rsidR="00DC6872" w:rsidRPr="004626D4" w:rsidRDefault="00DC6872" w:rsidP="00DC6872">
      <w:pPr>
        <w:spacing w:line="276" w:lineRule="auto"/>
        <w:jc w:val="both"/>
      </w:pPr>
      <w:r w:rsidRPr="004626D4">
        <w:t>……………………………………………..</w:t>
      </w:r>
    </w:p>
    <w:p w14:paraId="03239F1A" w14:textId="77777777"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14:paraId="089B4CAD" w14:textId="77777777" w:rsidR="00DC6872" w:rsidRPr="004626D4" w:rsidRDefault="00DC6872" w:rsidP="00DC6872">
      <w:pPr>
        <w:spacing w:line="276" w:lineRule="auto"/>
        <w:jc w:val="both"/>
      </w:pPr>
      <w:r w:rsidRPr="004626D4">
        <w:t>o następującej treści:</w:t>
      </w:r>
    </w:p>
    <w:p w14:paraId="48D948BA" w14:textId="77777777" w:rsidR="00DC6872" w:rsidRPr="004626D4" w:rsidRDefault="00DC6872" w:rsidP="00DC6872">
      <w:pPr>
        <w:jc w:val="both"/>
      </w:pPr>
    </w:p>
    <w:p w14:paraId="52C7DF6A" w14:textId="77777777" w:rsidR="00DC6872" w:rsidRPr="004626D4" w:rsidRDefault="00DC6872" w:rsidP="00DC6872">
      <w:pPr>
        <w:jc w:val="both"/>
      </w:pPr>
    </w:p>
    <w:p w14:paraId="58D2C245" w14:textId="77777777" w:rsidR="00DC6872" w:rsidRPr="004626D4" w:rsidRDefault="00DC6872" w:rsidP="00DC6872">
      <w:pPr>
        <w:jc w:val="center"/>
        <w:rPr>
          <w:b/>
          <w:bCs/>
        </w:rPr>
      </w:pPr>
      <w:r w:rsidRPr="004626D4">
        <w:rPr>
          <w:b/>
          <w:bCs/>
        </w:rPr>
        <w:t>§ 1</w:t>
      </w:r>
    </w:p>
    <w:p w14:paraId="2873A5F6" w14:textId="77777777" w:rsidR="00DC6872" w:rsidRPr="004626D4" w:rsidRDefault="00DC6872" w:rsidP="00DC6872">
      <w:pPr>
        <w:jc w:val="both"/>
        <w:rPr>
          <w:lang w:eastAsia="pl-PL"/>
        </w:rPr>
      </w:pPr>
    </w:p>
    <w:p w14:paraId="77B2A07C" w14:textId="46A920C2" w:rsidR="006A542C" w:rsidRPr="005325DC" w:rsidRDefault="006A542C" w:rsidP="005325DC">
      <w:pPr>
        <w:widowControl w:val="0"/>
        <w:numPr>
          <w:ilvl w:val="3"/>
          <w:numId w:val="1"/>
        </w:numPr>
        <w:tabs>
          <w:tab w:val="num" w:pos="284"/>
        </w:tabs>
        <w:snapToGrid w:val="0"/>
        <w:ind w:left="284" w:hanging="284"/>
        <w:jc w:val="both"/>
        <w:rPr>
          <w:b/>
          <w:i/>
        </w:rPr>
      </w:pPr>
      <w:r w:rsidRPr="004626D4">
        <w:t>Zamawiający zamawia, a Wykonawca przyjmuje do wykonania zadanie pn.:</w:t>
      </w:r>
      <w:r w:rsidRPr="004626D4">
        <w:rPr>
          <w:b/>
        </w:rPr>
        <w:t xml:space="preserve"> </w:t>
      </w:r>
      <w:r w:rsidRPr="004626D4">
        <w:rPr>
          <w:b/>
          <w:i/>
        </w:rPr>
        <w:t>„</w:t>
      </w:r>
      <w:r w:rsidR="005325DC" w:rsidRPr="005325DC">
        <w:rPr>
          <w:b/>
          <w:i/>
        </w:rPr>
        <w:t>Remont i przebudowa zabytkowego drewnianego budynku mieszkalno - gospodarczego nr 126 i połączonego z nim budynku gospodarczego w miejscowości Jaśliska wraz ze zmianą sposobu ich użytkowania na izbę regionalną.</w:t>
      </w:r>
      <w:r w:rsidR="00EE6149" w:rsidRPr="005325DC">
        <w:rPr>
          <w:b/>
          <w:bCs/>
          <w:i/>
        </w:rPr>
        <w:t>”.</w:t>
      </w:r>
    </w:p>
    <w:p w14:paraId="2EDD2F60" w14:textId="6FED8709" w:rsidR="008817A9" w:rsidRPr="008817A9" w:rsidRDefault="00AD542A" w:rsidP="008817A9">
      <w:pPr>
        <w:widowControl w:val="0"/>
        <w:numPr>
          <w:ilvl w:val="3"/>
          <w:numId w:val="1"/>
        </w:numPr>
        <w:tabs>
          <w:tab w:val="num" w:pos="284"/>
        </w:tabs>
        <w:snapToGrid w:val="0"/>
        <w:ind w:left="284" w:hanging="284"/>
        <w:jc w:val="both"/>
        <w:rPr>
          <w:bCs/>
        </w:rPr>
      </w:pPr>
      <w:r>
        <w:rPr>
          <w:bCs/>
        </w:rPr>
        <w:t>Zakres prac będzie obejmował</w:t>
      </w:r>
      <w:r>
        <w:rPr>
          <w:rFonts w:eastAsiaTheme="minorHAnsi"/>
          <w:lang w:eastAsia="en-US"/>
        </w:rPr>
        <w:t xml:space="preserve"> w szczególności</w:t>
      </w:r>
      <w:r w:rsidR="00D22C18">
        <w:rPr>
          <w:rFonts w:eastAsiaTheme="minorHAnsi"/>
          <w:lang w:eastAsia="en-US"/>
        </w:rPr>
        <w:t xml:space="preserve"> wykonanie</w:t>
      </w:r>
      <w:r>
        <w:rPr>
          <w:rFonts w:eastAsiaTheme="minorHAnsi"/>
          <w:lang w:eastAsia="en-US"/>
        </w:rPr>
        <w:t>:</w:t>
      </w:r>
    </w:p>
    <w:p w14:paraId="5C8AB956" w14:textId="2D7F8028"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robót zabezpieczających</w:t>
      </w:r>
      <w:r w:rsidRPr="008817A9">
        <w:rPr>
          <w:szCs w:val="24"/>
          <w:lang w:val="pl-PL"/>
        </w:rPr>
        <w:t>,</w:t>
      </w:r>
    </w:p>
    <w:p w14:paraId="50F4F228" w14:textId="6B8516E0"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robót rozbiórkowych</w:t>
      </w:r>
      <w:r w:rsidRPr="008817A9">
        <w:rPr>
          <w:szCs w:val="24"/>
          <w:lang w:val="pl-PL"/>
        </w:rPr>
        <w:t>,</w:t>
      </w:r>
    </w:p>
    <w:p w14:paraId="5FFAC12B" w14:textId="11B0275B"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robót betonowych</w:t>
      </w:r>
      <w:r w:rsidRPr="008817A9">
        <w:rPr>
          <w:szCs w:val="24"/>
          <w:lang w:val="pl-PL"/>
        </w:rPr>
        <w:t>,</w:t>
      </w:r>
    </w:p>
    <w:p w14:paraId="31D18A41" w14:textId="63D8E2D0"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robót ciesielskich</w:t>
      </w:r>
      <w:r w:rsidRPr="008817A9">
        <w:rPr>
          <w:szCs w:val="24"/>
          <w:lang w:val="pl-PL"/>
        </w:rPr>
        <w:t>,</w:t>
      </w:r>
    </w:p>
    <w:p w14:paraId="4EB1AE36" w14:textId="65EECCA6"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robót</w:t>
      </w:r>
      <w:r w:rsidRPr="008817A9">
        <w:rPr>
          <w:szCs w:val="24"/>
          <w:lang w:val="pl-PL"/>
        </w:rPr>
        <w:t xml:space="preserve"> mur</w:t>
      </w:r>
      <w:r w:rsidRPr="008817A9">
        <w:rPr>
          <w:szCs w:val="24"/>
          <w:lang w:val="pl-PL"/>
        </w:rPr>
        <w:t>arskich</w:t>
      </w:r>
      <w:r w:rsidRPr="008817A9">
        <w:rPr>
          <w:szCs w:val="24"/>
          <w:lang w:val="pl-PL"/>
        </w:rPr>
        <w:t>,</w:t>
      </w:r>
    </w:p>
    <w:p w14:paraId="11753C37" w14:textId="77777777"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ściany parteru,</w:t>
      </w:r>
    </w:p>
    <w:p w14:paraId="5993C15A" w14:textId="1BB0AD47"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podłogi</w:t>
      </w:r>
      <w:r w:rsidRPr="008817A9">
        <w:rPr>
          <w:szCs w:val="24"/>
          <w:lang w:val="pl-PL"/>
        </w:rPr>
        <w:t xml:space="preserve"> na gruncie,</w:t>
      </w:r>
    </w:p>
    <w:p w14:paraId="146D7C74" w14:textId="63F44339"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strop</w:t>
      </w:r>
      <w:r w:rsidRPr="008817A9">
        <w:rPr>
          <w:szCs w:val="24"/>
          <w:lang w:val="pl-PL"/>
        </w:rPr>
        <w:t>u</w:t>
      </w:r>
      <w:r w:rsidRPr="008817A9">
        <w:rPr>
          <w:szCs w:val="24"/>
          <w:lang w:val="pl-PL"/>
        </w:rPr>
        <w:t xml:space="preserve"> nad parterem,</w:t>
      </w:r>
    </w:p>
    <w:p w14:paraId="474C310D" w14:textId="2CC3D805"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strop</w:t>
      </w:r>
      <w:r w:rsidRPr="008817A9">
        <w:rPr>
          <w:szCs w:val="24"/>
          <w:lang w:val="pl-PL"/>
        </w:rPr>
        <w:t>u</w:t>
      </w:r>
      <w:r w:rsidRPr="008817A9">
        <w:rPr>
          <w:szCs w:val="24"/>
          <w:lang w:val="pl-PL"/>
        </w:rPr>
        <w:t xml:space="preserve"> nad poddaszem i połacie dachowe,</w:t>
      </w:r>
    </w:p>
    <w:p w14:paraId="5102A16E" w14:textId="4927A3D0"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stolarki okiennej i drzwiowej</w:t>
      </w:r>
      <w:r w:rsidRPr="008817A9">
        <w:rPr>
          <w:szCs w:val="24"/>
          <w:lang w:val="pl-PL"/>
        </w:rPr>
        <w:t>,</w:t>
      </w:r>
    </w:p>
    <w:p w14:paraId="6CF7CD67" w14:textId="74F186EB"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prac wykończeniowych</w:t>
      </w:r>
      <w:r w:rsidRPr="008817A9">
        <w:rPr>
          <w:szCs w:val="24"/>
          <w:lang w:val="pl-PL"/>
        </w:rPr>
        <w:t>,</w:t>
      </w:r>
    </w:p>
    <w:p w14:paraId="798FDD74" w14:textId="5CBA7E77"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studni chłonnej</w:t>
      </w:r>
      <w:r w:rsidRPr="008817A9">
        <w:rPr>
          <w:szCs w:val="24"/>
          <w:lang w:val="pl-PL"/>
        </w:rPr>
        <w:t xml:space="preserve"> z drenażem obwodowym,</w:t>
      </w:r>
    </w:p>
    <w:p w14:paraId="1F2FA0DB" w14:textId="06621A05"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oczyszczalni</w:t>
      </w:r>
      <w:r w:rsidRPr="008817A9">
        <w:rPr>
          <w:szCs w:val="24"/>
          <w:lang w:val="pl-PL"/>
        </w:rPr>
        <w:t xml:space="preserve"> ścieków bytowych,</w:t>
      </w:r>
    </w:p>
    <w:p w14:paraId="013AB2D3" w14:textId="6520929A"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utwardzonego</w:t>
      </w:r>
      <w:r w:rsidRPr="008817A9">
        <w:rPr>
          <w:szCs w:val="24"/>
          <w:lang w:val="pl-PL"/>
        </w:rPr>
        <w:t xml:space="preserve"> podjazd</w:t>
      </w:r>
      <w:r w:rsidRPr="008817A9">
        <w:rPr>
          <w:szCs w:val="24"/>
          <w:lang w:val="pl-PL"/>
        </w:rPr>
        <w:t>u</w:t>
      </w:r>
      <w:r w:rsidRPr="008817A9">
        <w:rPr>
          <w:szCs w:val="24"/>
          <w:lang w:val="pl-PL"/>
        </w:rPr>
        <w:t xml:space="preserve"> i plac</w:t>
      </w:r>
      <w:r w:rsidRPr="008817A9">
        <w:rPr>
          <w:szCs w:val="24"/>
          <w:lang w:val="pl-PL"/>
        </w:rPr>
        <w:t>u</w:t>
      </w:r>
      <w:r w:rsidRPr="008817A9">
        <w:rPr>
          <w:szCs w:val="24"/>
          <w:lang w:val="pl-PL"/>
        </w:rPr>
        <w:t xml:space="preserve"> post</w:t>
      </w:r>
      <w:r w:rsidRPr="008817A9">
        <w:rPr>
          <w:szCs w:val="24"/>
          <w:lang w:val="pl-PL"/>
        </w:rPr>
        <w:t>ojowego</w:t>
      </w:r>
      <w:r w:rsidRPr="008817A9">
        <w:rPr>
          <w:szCs w:val="24"/>
          <w:lang w:val="pl-PL"/>
        </w:rPr>
        <w:t xml:space="preserve"> z powierzchnią biologicznie  czynną,</w:t>
      </w:r>
    </w:p>
    <w:p w14:paraId="43EB0425" w14:textId="30FB7B11"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ogrodzenia</w:t>
      </w:r>
      <w:r w:rsidRPr="008817A9">
        <w:rPr>
          <w:szCs w:val="24"/>
          <w:lang w:val="pl-PL"/>
        </w:rPr>
        <w:t xml:space="preserve"> terenu,</w:t>
      </w:r>
    </w:p>
    <w:p w14:paraId="2A0AE1D3" w14:textId="1ABBE6C5"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lastRenderedPageBreak/>
        <w:t xml:space="preserve">remontu </w:t>
      </w:r>
      <w:r w:rsidRPr="008817A9">
        <w:rPr>
          <w:szCs w:val="24"/>
          <w:lang w:val="pl-PL"/>
        </w:rPr>
        <w:t>studni z przyłączem wody do budynku,</w:t>
      </w:r>
    </w:p>
    <w:p w14:paraId="7E862D8C" w14:textId="3590CB8A"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montaż</w:t>
      </w:r>
      <w:r w:rsidRPr="008817A9">
        <w:rPr>
          <w:szCs w:val="24"/>
          <w:lang w:val="pl-PL"/>
        </w:rPr>
        <w:t>u</w:t>
      </w:r>
      <w:r w:rsidRPr="008817A9">
        <w:rPr>
          <w:szCs w:val="24"/>
          <w:lang w:val="pl-PL"/>
        </w:rPr>
        <w:t xml:space="preserve"> armatury łazienkowej,</w:t>
      </w:r>
    </w:p>
    <w:p w14:paraId="7C8E4227" w14:textId="182EB5D2"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impregnacji zabezpieczającej</w:t>
      </w:r>
      <w:r w:rsidRPr="008817A9">
        <w:rPr>
          <w:szCs w:val="24"/>
          <w:lang w:val="pl-PL"/>
        </w:rPr>
        <w:t xml:space="preserve"> drewno do stopnia niepalności,</w:t>
      </w:r>
    </w:p>
    <w:p w14:paraId="788CBA64" w14:textId="7C3AF991"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system</w:t>
      </w:r>
      <w:r w:rsidRPr="008817A9">
        <w:rPr>
          <w:szCs w:val="24"/>
          <w:lang w:val="pl-PL"/>
        </w:rPr>
        <w:t>u alarmowego sygnalizującego</w:t>
      </w:r>
      <w:r w:rsidRPr="008817A9">
        <w:rPr>
          <w:szCs w:val="24"/>
          <w:lang w:val="pl-PL"/>
        </w:rPr>
        <w:t xml:space="preserve"> o pożarze z połączeniem bezpośrednio do jednostki PSP w Krośnie,</w:t>
      </w:r>
    </w:p>
    <w:p w14:paraId="49D781A4" w14:textId="3B4D3CF8"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system</w:t>
      </w:r>
      <w:r w:rsidRPr="008817A9">
        <w:rPr>
          <w:szCs w:val="24"/>
          <w:lang w:val="pl-PL"/>
        </w:rPr>
        <w:t>u tryskaczowego i instalacji obwodowej suchej</w:t>
      </w:r>
      <w:r w:rsidRPr="008817A9">
        <w:rPr>
          <w:szCs w:val="24"/>
          <w:lang w:val="pl-PL"/>
        </w:rPr>
        <w:t>, wraz z zaworem przyłączenia zewnętrznej jednostki gaśniczej,</w:t>
      </w:r>
    </w:p>
    <w:p w14:paraId="6B955F65" w14:textId="57E81D47"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piec</w:t>
      </w:r>
      <w:r w:rsidRPr="008817A9">
        <w:rPr>
          <w:szCs w:val="24"/>
          <w:lang w:val="pl-PL"/>
        </w:rPr>
        <w:t>a kaflowego</w:t>
      </w:r>
      <w:r w:rsidRPr="008817A9">
        <w:rPr>
          <w:szCs w:val="24"/>
          <w:lang w:val="pl-PL"/>
        </w:rPr>
        <w:t xml:space="preserve"> (inwentaryzacja i wykonanie).</w:t>
      </w:r>
    </w:p>
    <w:p w14:paraId="618024D2" w14:textId="77777777" w:rsidR="005173FE" w:rsidRDefault="00DC6872" w:rsidP="005173FE">
      <w:pPr>
        <w:widowControl w:val="0"/>
        <w:numPr>
          <w:ilvl w:val="3"/>
          <w:numId w:val="1"/>
        </w:numPr>
        <w:tabs>
          <w:tab w:val="num" w:pos="284"/>
        </w:tabs>
        <w:snapToGrid w:val="0"/>
        <w:ind w:left="284" w:hanging="284"/>
        <w:jc w:val="both"/>
      </w:pPr>
      <w:r w:rsidRPr="004626D4">
        <w:t xml:space="preserve">Szczegółowy opis przedmiotu zamówienia oraz zakres robót precyzuje specyfikacja istotnych warunków zamówienia </w:t>
      </w:r>
      <w:r w:rsidR="001D10C9">
        <w:t xml:space="preserve">(SIWZ) </w:t>
      </w:r>
      <w:r w:rsidR="005173FE">
        <w:t xml:space="preserve">dla w/w zadania </w:t>
      </w:r>
      <w:r w:rsidRPr="004626D4">
        <w:t>w tym w szczególności dokumentacja projektowa stanowiąca załącznik do niniejszej umowy a także pozostałe załączniki do SIWZ z uwzględnieniem najszerszego zakresu prac ujętego w którymkolwiek z tych dokumentów.</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25C10CE2" w14:textId="77777777" w:rsidR="00F43E64" w:rsidRPr="004626D4" w:rsidRDefault="00F43E64" w:rsidP="00AB0935">
      <w:pPr>
        <w:pStyle w:val="Akapitzlist"/>
        <w:numPr>
          <w:ilvl w:val="3"/>
          <w:numId w:val="1"/>
        </w:numPr>
        <w:ind w:left="284" w:hanging="284"/>
        <w:jc w:val="both"/>
      </w:pPr>
      <w:r w:rsidRPr="004626D4">
        <w:t>Wykonawca oświadcza, że zapoznał się z pełną dokume</w:t>
      </w:r>
      <w:r w:rsidR="00685DA8">
        <w:t xml:space="preserve">ntacją projektowo-wykonawczą  </w:t>
      </w:r>
      <w:r w:rsidR="001540B7">
        <w:t xml:space="preserve">dla w/w zadania </w:t>
      </w:r>
      <w:r w:rsidR="00685DA8">
        <w:t>i </w:t>
      </w:r>
      <w:r w:rsidRPr="004626D4">
        <w:t>upewnił się co do prawidłowości i kom</w:t>
      </w:r>
      <w:r w:rsidR="001540B7">
        <w:t>pletności tej dokumentacji, jak </w:t>
      </w:r>
      <w:r w:rsidRPr="004626D4">
        <w:t>również zapoznał się z innymi dokumentami, związanymi z realizacją zadania, o którym mowa w ust. 1 powyżej, a tym samym wskazał w ofercie cenę, przy uwzglę</w:t>
      </w:r>
      <w:r w:rsidR="00685DA8">
        <w:t>dnieniu pełnego zakresu prac  i </w:t>
      </w:r>
      <w:r w:rsidRPr="004626D4">
        <w:t>nośników cenotwórczych. Wykonawca oświadcza, że cena podana w ofercie pokryje wszystkie zobowiązania kontraktowe, wynikające z niniejszej umowy, a także wszystkie niezbędne koszty, których poniesienie przez Wykonawcę jest konieczne w celu prawidłowego i kompletnego wykonania prac budowlanych, stanowiących przedmiot niniejszej umowy.</w:t>
      </w:r>
    </w:p>
    <w:p w14:paraId="7A180494" w14:textId="0C76E9B5" w:rsidR="00DC6872" w:rsidRPr="004626D4" w:rsidRDefault="00DC6872" w:rsidP="00DC6872">
      <w:pPr>
        <w:widowControl w:val="0"/>
        <w:numPr>
          <w:ilvl w:val="3"/>
          <w:numId w:val="1"/>
        </w:numPr>
        <w:tabs>
          <w:tab w:val="num" w:pos="284"/>
        </w:tabs>
        <w:snapToGrid w:val="0"/>
        <w:ind w:left="284" w:hanging="284"/>
        <w:jc w:val="both"/>
      </w:pPr>
      <w:r w:rsidRPr="004626D4">
        <w:rPr>
          <w:szCs w:val="20"/>
        </w:rPr>
        <w:t>Wykonawca wykona przedmiot umowy w całości z materiałów dopuszczonych do stosowania w budownictwie zgodnie z art. 10 ustawy z dnia 7 lipca 1994 r</w:t>
      </w:r>
      <w:r w:rsidR="00D03B2A">
        <w:rPr>
          <w:szCs w:val="20"/>
        </w:rPr>
        <w:t>.</w:t>
      </w:r>
      <w:r w:rsidR="00D22C18">
        <w:rPr>
          <w:szCs w:val="20"/>
        </w:rPr>
        <w:t xml:space="preserve"> Prawo Budowlane (Dz. U. z 2018</w:t>
      </w:r>
      <w:r w:rsidRPr="004626D4">
        <w:rPr>
          <w:szCs w:val="20"/>
        </w:rPr>
        <w:t xml:space="preserve"> r.</w:t>
      </w:r>
      <w:r w:rsidR="00D03B2A">
        <w:rPr>
          <w:szCs w:val="20"/>
        </w:rPr>
        <w:t>,</w:t>
      </w:r>
      <w:r w:rsidRPr="004626D4">
        <w:rPr>
          <w:szCs w:val="20"/>
        </w:rPr>
        <w:t xml:space="preserve"> poz.</w:t>
      </w:r>
      <w:r w:rsidR="00D03B2A">
        <w:rPr>
          <w:szCs w:val="20"/>
        </w:rPr>
        <w:t xml:space="preserve"> </w:t>
      </w:r>
      <w:r w:rsidR="00D22C18">
        <w:rPr>
          <w:szCs w:val="20"/>
        </w:rPr>
        <w:t>1202</w:t>
      </w:r>
      <w:r w:rsidR="00D03B2A">
        <w:rPr>
          <w:szCs w:val="20"/>
        </w:rPr>
        <w:t xml:space="preserve"> z późn. zm.</w:t>
      </w:r>
      <w:r w:rsidRPr="004626D4">
        <w:rPr>
          <w:szCs w:val="20"/>
        </w:rPr>
        <w:t>) oraz ustawą z dnia 16 kwietnia 2004 r. o wyrobach budowlanych  (Dz. U. z 2016</w:t>
      </w:r>
      <w:r w:rsidR="00D03B2A">
        <w:rPr>
          <w:szCs w:val="20"/>
        </w:rPr>
        <w:t xml:space="preserve"> </w:t>
      </w:r>
      <w:r w:rsidRPr="004626D4">
        <w:rPr>
          <w:szCs w:val="20"/>
        </w:rPr>
        <w:t>r.</w:t>
      </w:r>
      <w:r w:rsidR="00D03B2A">
        <w:rPr>
          <w:szCs w:val="20"/>
        </w:rPr>
        <w:t>,</w:t>
      </w:r>
      <w:r w:rsidRPr="004626D4">
        <w:rPr>
          <w:szCs w:val="20"/>
        </w:rPr>
        <w:t xml:space="preserve"> poz. 1570 z późn.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b) wymaganiom programu funkcjonalno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 xml:space="preserve">zawiadomienia o nich Zamawiającego, Wykonawca ponosi koszty badania tychże robót </w:t>
      </w:r>
      <w:r w:rsidR="00F43E64" w:rsidRPr="004626D4">
        <w:lastRenderedPageBreak/>
        <w:t>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F96356">
      <w:pPr>
        <w:pStyle w:val="Akapitzlist"/>
        <w:widowControl w:val="0"/>
        <w:numPr>
          <w:ilvl w:val="0"/>
          <w:numId w:val="41"/>
        </w:numPr>
        <w:snapToGrid w:val="0"/>
        <w:jc w:val="both"/>
      </w:pPr>
      <w:r w:rsidRPr="004626D4">
        <w:t>powodujące obniżenie kosztu ponoszonego przez Zamawiającego na eksploatację i konserwację wykonanego przedmiotu umowy;</w:t>
      </w:r>
    </w:p>
    <w:p w14:paraId="1731F69F" w14:textId="77777777" w:rsidR="00F96356" w:rsidRDefault="00F96356" w:rsidP="00F96356">
      <w:pPr>
        <w:pStyle w:val="Akapitzlist"/>
        <w:widowControl w:val="0"/>
        <w:numPr>
          <w:ilvl w:val="0"/>
          <w:numId w:val="41"/>
        </w:numPr>
        <w:snapToGrid w:val="0"/>
        <w:jc w:val="both"/>
      </w:pPr>
      <w:r w:rsidRPr="004626D4">
        <w:t>powodujące poprawienie parametrów technicznych</w:t>
      </w:r>
      <w:r w:rsidR="00C27DD7">
        <w:t xml:space="preserve"> i jakościowych wykonanego przedmiotu umowy</w:t>
      </w:r>
      <w:r w:rsidRPr="004626D4">
        <w:t>;</w:t>
      </w:r>
    </w:p>
    <w:p w14:paraId="72CEEE3A" w14:textId="77777777" w:rsidR="00F96356" w:rsidRDefault="00F96356" w:rsidP="00F96356">
      <w:pPr>
        <w:pStyle w:val="Akapitzlist"/>
        <w:widowControl w:val="0"/>
        <w:numPr>
          <w:ilvl w:val="0"/>
          <w:numId w:val="41"/>
        </w:numPr>
        <w:snapToGrid w:val="0"/>
        <w:jc w:val="both"/>
      </w:pPr>
      <w:r w:rsidRPr="004626D4">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14:paraId="240935CD" w14:textId="0B2E9FF0"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8817A9">
        <w:t>12</w:t>
      </w:r>
      <w:r w:rsidR="0063197D">
        <w:t xml:space="preserve">, ust. </w:t>
      </w:r>
      <w:r w:rsidR="008817A9">
        <w:t>13</w:t>
      </w:r>
      <w:r w:rsidR="00E32FDC" w:rsidRPr="004626D4">
        <w:t xml:space="preserve"> i </w:t>
      </w:r>
      <w:r w:rsidR="0063197D">
        <w:t xml:space="preserve">ust. </w:t>
      </w:r>
      <w:r w:rsidR="008817A9">
        <w:t>14</w:t>
      </w:r>
      <w:r w:rsidR="00DC6872" w:rsidRPr="004626D4">
        <w:t xml:space="preserve"> niniejszego paragrafu muszą być każdorazowo z</w:t>
      </w:r>
      <w:r w:rsidR="00C27DD7">
        <w:t>atwierdzane przez Zamawiającego, na podstawie pisemnego uzasadnionego wniosku Wykonawcy.</w:t>
      </w:r>
    </w:p>
    <w:p w14:paraId="1061B5DE" w14:textId="2F4DD3BD"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8817A9">
        <w:t>12</w:t>
      </w:r>
      <w:r w:rsidR="0063197D">
        <w:t xml:space="preserve">, ust. </w:t>
      </w:r>
      <w:r w:rsidR="008817A9">
        <w:t>13</w:t>
      </w:r>
      <w:r w:rsidR="00DC6872" w:rsidRPr="004626D4">
        <w:t xml:space="preserve"> i </w:t>
      </w:r>
      <w:r w:rsidR="0063197D">
        <w:t xml:space="preserve">ust. </w:t>
      </w:r>
      <w:r w:rsidR="00DC6872" w:rsidRPr="004626D4">
        <w:t>1</w:t>
      </w:r>
      <w:r w:rsidR="008817A9">
        <w:t>4</w:t>
      </w:r>
      <w:r w:rsidR="00DC6872" w:rsidRPr="004626D4">
        <w:t xml:space="preserve"> niniejszego paragrafu nie spowodują zmiany ceny za wykonanie przedmiotu umowy, o której mowa w § 10 ust. 1 niniejszej umowy.</w:t>
      </w:r>
    </w:p>
    <w:p w14:paraId="0F8AC890" w14:textId="77777777"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0E944399"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5976F6">
        <w:t>ówień publicznych (Dz. U. z 2018</w:t>
      </w:r>
      <w:r w:rsidR="00BA3541">
        <w:t xml:space="preserve"> r.</w:t>
      </w:r>
      <w:r w:rsidR="005976F6">
        <w:t>, poz. 1986</w:t>
      </w:r>
      <w:r w:rsidR="00BA3541">
        <w:t xml:space="preserve"> z późn.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DC6872">
      <w:pPr>
        <w:pStyle w:val="Akapitzlist"/>
        <w:numPr>
          <w:ilvl w:val="0"/>
          <w:numId w:val="42"/>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275D3E42"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14:paraId="3F2A1F53"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lastRenderedPageBreak/>
        <w:t>ponoszenia kosztów zużycia wody, gazu oraz energii elektrycznej w czasie realizacji robót w zakresie niezbędnym na czas wykonywanych robót;</w:t>
      </w:r>
    </w:p>
    <w:p w14:paraId="4E00999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1753773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14:paraId="021243F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BD216F">
      <w:pPr>
        <w:pStyle w:val="Akapitzlist"/>
        <w:numPr>
          <w:ilvl w:val="0"/>
          <w:numId w:val="42"/>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8112EC7" w:rsidR="00BA3541" w:rsidRDefault="008B4DC4" w:rsidP="00DC6872">
      <w:pPr>
        <w:pStyle w:val="Akapitzlist"/>
        <w:numPr>
          <w:ilvl w:val="0"/>
          <w:numId w:val="42"/>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04655774"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Wojewódzkiemu Konserwatorowi Zabytków lub jego oddelegowanym i upoważnionym pracownikom,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architektoniczno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0F1BFAC9" w14:textId="77777777" w:rsidR="00BA3541" w:rsidRPr="00971ACD" w:rsidRDefault="00C8760E" w:rsidP="0010656E">
      <w:pPr>
        <w:pStyle w:val="Akapitzlist"/>
        <w:numPr>
          <w:ilvl w:val="0"/>
          <w:numId w:val="42"/>
        </w:numPr>
        <w:jc w:val="both"/>
        <w:rPr>
          <w:rFonts w:eastAsia="TimesNewRoman"/>
          <w:lang w:eastAsia="pl-PL"/>
        </w:rPr>
      </w:pPr>
      <w:r>
        <w:rPr>
          <w:rFonts w:eastAsia="TimesNewRoman"/>
          <w:bCs/>
          <w:lang w:eastAsia="pl-PL"/>
        </w:rPr>
        <w:t>wywozu nadmiaru gruzu</w:t>
      </w:r>
      <w:r w:rsidR="0010656E" w:rsidRPr="00BA3541">
        <w:rPr>
          <w:rFonts w:eastAsia="TimesNewRoman"/>
          <w:bCs/>
          <w:lang w:eastAsia="pl-PL"/>
        </w:rPr>
        <w:t xml:space="preserve"> </w:t>
      </w:r>
      <w:r>
        <w:rPr>
          <w:rFonts w:eastAsia="TimesNewRoman"/>
          <w:bCs/>
          <w:lang w:eastAsia="pl-PL"/>
        </w:rPr>
        <w:t>z placu budowy na odległość do 10</w:t>
      </w:r>
      <w:r w:rsidR="0010656E" w:rsidRPr="00BA3541">
        <w:rPr>
          <w:rFonts w:eastAsia="TimesNewRoman"/>
          <w:bCs/>
          <w:lang w:eastAsia="pl-PL"/>
        </w:rPr>
        <w:t xml:space="preserve"> km w miejsce wskazane przez Zamawiającego</w:t>
      </w:r>
      <w:r w:rsidR="00BA3541">
        <w:rPr>
          <w:rFonts w:eastAsia="TimesNewRoman"/>
          <w:bCs/>
          <w:lang w:eastAsia="pl-PL"/>
        </w:rPr>
        <w:t>;</w:t>
      </w:r>
    </w:p>
    <w:p w14:paraId="47351CDE" w14:textId="5002BB81" w:rsidR="00971ACD" w:rsidRPr="00BA3541" w:rsidRDefault="00971ACD" w:rsidP="0010656E">
      <w:pPr>
        <w:pStyle w:val="Akapitzlist"/>
        <w:numPr>
          <w:ilvl w:val="0"/>
          <w:numId w:val="42"/>
        </w:numPr>
        <w:jc w:val="both"/>
        <w:rPr>
          <w:rFonts w:eastAsia="TimesNewRoman"/>
          <w:lang w:eastAsia="pl-PL"/>
        </w:rPr>
      </w:pPr>
      <w:r>
        <w:rPr>
          <w:rFonts w:eastAsia="TimesNewRoman"/>
          <w:bCs/>
          <w:lang w:eastAsia="pl-PL"/>
        </w:rPr>
        <w:t>utylizacji materiałów pochodzących z rozbiórki w tym eternitu;</w:t>
      </w:r>
    </w:p>
    <w:p w14:paraId="3F70A253" w14:textId="77777777" w:rsidR="00BA3541" w:rsidRPr="00971ACD" w:rsidRDefault="0010656E" w:rsidP="00BA3541">
      <w:pPr>
        <w:pStyle w:val="Akapitzlist"/>
        <w:numPr>
          <w:ilvl w:val="0"/>
          <w:numId w:val="42"/>
        </w:numPr>
        <w:jc w:val="both"/>
        <w:rPr>
          <w:rFonts w:eastAsia="TimesNewRoman"/>
          <w:lang w:eastAsia="pl-PL"/>
        </w:rPr>
      </w:pPr>
      <w:r w:rsidRPr="00971ACD">
        <w:rPr>
          <w:rFonts w:eastAsia="TimesNewRoman"/>
          <w:bCs/>
          <w:lang w:eastAsia="pl-PL"/>
        </w:rPr>
        <w:t>wykonania pomiarów elektrycznych,</w:t>
      </w:r>
    </w:p>
    <w:p w14:paraId="5F10118F" w14:textId="77777777" w:rsidR="00950FDE" w:rsidRPr="00971ACD" w:rsidRDefault="00C8760E" w:rsidP="00BA3541">
      <w:pPr>
        <w:pStyle w:val="Akapitzlist"/>
        <w:numPr>
          <w:ilvl w:val="0"/>
          <w:numId w:val="42"/>
        </w:numPr>
        <w:jc w:val="both"/>
        <w:rPr>
          <w:rFonts w:eastAsia="TimesNewRoman"/>
          <w:lang w:eastAsia="pl-PL"/>
        </w:rPr>
      </w:pPr>
      <w:r w:rsidRPr="00971ACD">
        <w:rPr>
          <w:rFonts w:eastAsia="TimesNewRoman"/>
          <w:lang w:eastAsia="pl-PL"/>
        </w:rPr>
        <w:t>u</w:t>
      </w:r>
      <w:r w:rsidR="00950FDE" w:rsidRPr="00971ACD">
        <w:rPr>
          <w:rFonts w:eastAsia="TimesNewRoman"/>
          <w:lang w:eastAsia="pl-PL"/>
        </w:rPr>
        <w:t xml:space="preserve">zyskanie </w:t>
      </w:r>
      <w:r w:rsidRPr="00971ACD">
        <w:rPr>
          <w:rFonts w:eastAsia="TimesNewRoman"/>
          <w:lang w:eastAsia="pl-PL"/>
        </w:rPr>
        <w:t>pozytywnego protokołu z kontroli przewodów kominowych</w:t>
      </w:r>
    </w:p>
    <w:p w14:paraId="067E78C3" w14:textId="5EBE4EBD" w:rsidR="00C8760E" w:rsidRDefault="00C8760E" w:rsidP="00BA3541">
      <w:pPr>
        <w:pStyle w:val="Akapitzlist"/>
        <w:numPr>
          <w:ilvl w:val="0"/>
          <w:numId w:val="42"/>
        </w:numPr>
        <w:jc w:val="both"/>
        <w:rPr>
          <w:rFonts w:eastAsia="TimesNewRoman"/>
          <w:lang w:eastAsia="pl-PL"/>
        </w:rPr>
      </w:pPr>
      <w:r w:rsidRPr="00971ACD">
        <w:rPr>
          <w:rFonts w:eastAsia="TimesNewRoman"/>
          <w:lang w:eastAsia="pl-PL"/>
        </w:rPr>
        <w:t>uzyskanie pozytywnych protokołów z badań ochrony przeciwporażeniowej urządzeń i instalacji elektrycznych</w:t>
      </w:r>
      <w:r w:rsidR="00971ACD" w:rsidRPr="00971ACD">
        <w:rPr>
          <w:rFonts w:eastAsia="TimesNewRoman"/>
          <w:lang w:eastAsia="pl-PL"/>
        </w:rPr>
        <w:t>;</w:t>
      </w:r>
    </w:p>
    <w:p w14:paraId="14A70D69" w14:textId="42A2C8AD" w:rsidR="00E37925" w:rsidRPr="00971ACD" w:rsidRDefault="00E37925" w:rsidP="00971ACD">
      <w:pPr>
        <w:pStyle w:val="Akapitzlist"/>
        <w:numPr>
          <w:ilvl w:val="0"/>
          <w:numId w:val="42"/>
        </w:numPr>
        <w:jc w:val="both"/>
        <w:rPr>
          <w:rFonts w:eastAsia="TimesNewRoman"/>
          <w:lang w:eastAsia="pl-PL"/>
        </w:rPr>
      </w:pPr>
      <w:r>
        <w:rPr>
          <w:rFonts w:eastAsia="TimesNewRoman"/>
          <w:lang w:eastAsia="pl-PL"/>
        </w:rPr>
        <w:t xml:space="preserve">uzyskania ostatecznej decyzji pozwolenia na użytkowanie obiektu, określonego w </w:t>
      </w:r>
      <w:r w:rsidRPr="00BA3541">
        <w:rPr>
          <w:rFonts w:eastAsia="TimesNewRoman"/>
          <w:lang w:eastAsia="pl-PL"/>
        </w:rPr>
        <w:t>§</w:t>
      </w:r>
      <w:r>
        <w:rPr>
          <w:rFonts w:eastAsia="TimesNewRoman"/>
          <w:lang w:eastAsia="pl-PL"/>
        </w:rPr>
        <w:t xml:space="preserve"> 1 ust. 1 niniejszej umowy i przekazania Zamawiającemu obiektu do użytkowania, wraz z poniesieniem ewentualnych kosztów w tym zakresie</w:t>
      </w:r>
    </w:p>
    <w:p w14:paraId="3CEB9433" w14:textId="217243D6" w:rsidR="00BA3541" w:rsidRPr="00BA3541" w:rsidRDefault="00DC6872" w:rsidP="00BA3541">
      <w:pPr>
        <w:pStyle w:val="Akapitzlist"/>
        <w:numPr>
          <w:ilvl w:val="0"/>
          <w:numId w:val="19"/>
        </w:numPr>
        <w:jc w:val="both"/>
        <w:rPr>
          <w:rFonts w:eastAsia="TimesNewRoman"/>
          <w:lang w:eastAsia="pl-PL"/>
        </w:rPr>
      </w:pPr>
      <w:r w:rsidRPr="00BA3541">
        <w:rPr>
          <w:rFonts w:eastAsia="TimesNewRoman"/>
          <w:lang w:eastAsia="pl-PL"/>
        </w:rPr>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14:paraId="34A14DAE"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lastRenderedPageBreak/>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DC6872">
      <w:pPr>
        <w:numPr>
          <w:ilvl w:val="0"/>
          <w:numId w:val="19"/>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ubezpieczenia odpowiedzialności cywilnej. Wykonawca ma obowiązek okazać Zamawiającemu stosowne polisy ubezpieczeniowe w terminie do 3 dni, licząc od dnia podpisania umowy.</w:t>
      </w:r>
    </w:p>
    <w:p w14:paraId="3198E4E7" w14:textId="39D6D459"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BA3541">
      <w:pPr>
        <w:numPr>
          <w:ilvl w:val="0"/>
          <w:numId w:val="19"/>
        </w:numPr>
        <w:ind w:left="284" w:hanging="284"/>
        <w:jc w:val="both"/>
        <w:rPr>
          <w:rFonts w:eastAsia="TimesNewRoman"/>
          <w:lang w:eastAsia="pl-PL"/>
        </w:rPr>
      </w:pPr>
      <w:r w:rsidRPr="004626D4">
        <w:rPr>
          <w:rFonts w:eastAsia="TimesNewRoman"/>
          <w:lang w:eastAsia="pl-PL"/>
        </w:rPr>
        <w:t>Wykonawca wyraża zgodę na treść postanowienia ust. 8 i upoważnia Zamawiającego do potrącenia kosztów ubezpieczenia z wynagrodzenia należnego Wykonawcy.</w:t>
      </w:r>
    </w:p>
    <w:p w14:paraId="71E4A081" w14:textId="77777777" w:rsidR="00DC6872" w:rsidRPr="00BA3541" w:rsidRDefault="00DC6872" w:rsidP="00BA3541">
      <w:pPr>
        <w:numPr>
          <w:ilvl w:val="0"/>
          <w:numId w:val="19"/>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14:paraId="6AEE5D03" w14:textId="77777777" w:rsidR="00DC6872" w:rsidRPr="004626D4" w:rsidRDefault="00DC6872" w:rsidP="00DC6872">
      <w:pPr>
        <w:tabs>
          <w:tab w:val="left" w:pos="284"/>
        </w:tabs>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3B2CEF7F" w14:textId="11A8BEC1"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8817A9">
        <w:t>29.11.2019r.</w:t>
      </w:r>
    </w:p>
    <w:p w14:paraId="45ECB56D" w14:textId="77777777"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 xml:space="preserve">Zamawiający przekaże Wykonawcy teren robót w terminie: do 3 dni </w:t>
      </w:r>
      <w:r w:rsidR="00934909" w:rsidRPr="004626D4">
        <w:rPr>
          <w:rFonts w:eastAsia="Calibri"/>
        </w:rPr>
        <w:t>przed rozpoczęciem robót</w:t>
      </w:r>
      <w:r w:rsidRPr="004626D4">
        <w:rPr>
          <w:rFonts w:eastAsia="Calibri"/>
        </w:rPr>
        <w:t>.</w:t>
      </w:r>
    </w:p>
    <w:p w14:paraId="24F8EBB8" w14:textId="21FAC342"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umowy,wskazany w ust. 1 może zostać przedłużony o czas opóźnienia w wykonaniu następujących obowiązków umownych:</w:t>
      </w:r>
    </w:p>
    <w:p w14:paraId="7C77B281" w14:textId="77777777" w:rsidR="00DC6872" w:rsidRPr="004626D4" w:rsidRDefault="00DC6872" w:rsidP="00DC6872">
      <w:pPr>
        <w:numPr>
          <w:ilvl w:val="0"/>
          <w:numId w:val="23"/>
        </w:numPr>
        <w:autoSpaceDE w:val="0"/>
        <w:autoSpaceDN w:val="0"/>
        <w:adjustRightInd w:val="0"/>
        <w:jc w:val="both"/>
      </w:pPr>
      <w:r w:rsidRPr="004626D4">
        <w:t>w przypadku wystąpieni</w:t>
      </w:r>
      <w:r w:rsidR="003059B8">
        <w:t>a okoliczności niezależnych od W</w:t>
      </w:r>
      <w:r w:rsidRPr="004626D4">
        <w:t xml:space="preserve">ykonawcy na jego pisemny uzasadniony wniosek, pod warunkiem, że zmiana ta </w:t>
      </w:r>
      <w:r w:rsidR="003059B8">
        <w:t>wynika z okoliczności, których W</w:t>
      </w:r>
      <w:r w:rsidRPr="004626D4">
        <w:t xml:space="preserve">ykonawca nie mógł przewidzieć na etapie składania oferty i nie jest przez niego zawiniona, </w:t>
      </w:r>
    </w:p>
    <w:p w14:paraId="1707F5B4" w14:textId="77777777" w:rsidR="00DC6872" w:rsidRPr="004626D4" w:rsidRDefault="00DC6872" w:rsidP="00DC6872">
      <w:pPr>
        <w:numPr>
          <w:ilvl w:val="0"/>
          <w:numId w:val="23"/>
        </w:numPr>
        <w:autoSpaceDE w:val="0"/>
        <w:autoSpaceDN w:val="0"/>
        <w:adjustRightInd w:val="0"/>
        <w:jc w:val="both"/>
      </w:pPr>
      <w:r w:rsidRPr="004626D4">
        <w:t>w przypadku opóźnienia Zamawiającego w</w:t>
      </w:r>
      <w:r w:rsidR="00685DA8">
        <w:t xml:space="preserve"> rozstrzygnięciu przetargu oraz </w:t>
      </w:r>
      <w:r w:rsidRPr="004626D4">
        <w:t>opóźnienia Zamawiającego w podpisaniu umowy,</w:t>
      </w:r>
    </w:p>
    <w:p w14:paraId="2769B12A" w14:textId="77777777" w:rsidR="00DC6872" w:rsidRPr="004626D4" w:rsidRDefault="00DC6872" w:rsidP="00DC6872">
      <w:pPr>
        <w:numPr>
          <w:ilvl w:val="0"/>
          <w:numId w:val="23"/>
        </w:numPr>
        <w:autoSpaceDE w:val="0"/>
        <w:autoSpaceDN w:val="0"/>
        <w:adjustRightInd w:val="0"/>
        <w:jc w:val="both"/>
      </w:pPr>
      <w:r w:rsidRPr="004626D4">
        <w:t>w przypadku opóźnienia Zamawiającego w przekazaniu placu budowy,</w:t>
      </w:r>
    </w:p>
    <w:p w14:paraId="1CBE69A2" w14:textId="77777777" w:rsidR="00DC6872" w:rsidRPr="004626D4" w:rsidRDefault="00DC6872" w:rsidP="00DC6872">
      <w:pPr>
        <w:numPr>
          <w:ilvl w:val="0"/>
          <w:numId w:val="23"/>
        </w:numPr>
        <w:autoSpaceDE w:val="0"/>
        <w:autoSpaceDN w:val="0"/>
        <w:adjustRightInd w:val="0"/>
        <w:jc w:val="both"/>
      </w:pPr>
      <w:r w:rsidRPr="004626D4">
        <w:t>w przypadku nieprzekazania Wykonawcy z winy Zamawiającego dokumentów niezbędnych do wykonania przedmiotu umowy, o ile Zamawiający zobowiązany był do przekazania takich dokumentów Wykonawcy,</w:t>
      </w:r>
    </w:p>
    <w:p w14:paraId="4FE7295E" w14:textId="77777777" w:rsidR="00DC6872" w:rsidRPr="004626D4" w:rsidRDefault="003059B8" w:rsidP="00DC6872">
      <w:pPr>
        <w:numPr>
          <w:ilvl w:val="0"/>
          <w:numId w:val="23"/>
        </w:numPr>
        <w:autoSpaceDE w:val="0"/>
        <w:autoSpaceDN w:val="0"/>
        <w:adjustRightInd w:val="0"/>
        <w:jc w:val="both"/>
      </w:pPr>
      <w:r>
        <w:lastRenderedPageBreak/>
        <w:t xml:space="preserve">w przypadku </w:t>
      </w:r>
      <w:r w:rsidR="00DC6872" w:rsidRPr="004626D4">
        <w:t>opóźnień Zamawiającego w zakresie dokonywania odbiorów lub prób końcowych,</w:t>
      </w:r>
    </w:p>
    <w:p w14:paraId="722AD9DB" w14:textId="77777777" w:rsidR="00DC6872" w:rsidRPr="004626D4" w:rsidRDefault="003059B8" w:rsidP="00DC6872">
      <w:pPr>
        <w:numPr>
          <w:ilvl w:val="0"/>
          <w:numId w:val="23"/>
        </w:numPr>
        <w:autoSpaceDE w:val="0"/>
        <w:autoSpaceDN w:val="0"/>
        <w:adjustRightInd w:val="0"/>
        <w:jc w:val="both"/>
      </w:pPr>
      <w:r>
        <w:t xml:space="preserve">w przypadku </w:t>
      </w:r>
      <w:r w:rsidR="00DC6872" w:rsidRPr="004626D4">
        <w:t>wyjątkowo niesprzyjających warunków atmosferycznych uniemożliwiających realizację robót z zastrzeżeniem postanowień pkt-u 19.6.1 lit i) SIWZ,</w:t>
      </w:r>
      <w:r w:rsidR="00DE1C71">
        <w:t xml:space="preserve"> z tym zastrzeżeniem, że Wykonawca powołujący się na wyjątkowo niesprzyjające warunki atmosferyczne powinien wykazać, że warunki pogodowe były w okresie wykonania umowy nietypowe dla danej pory roku,</w:t>
      </w:r>
    </w:p>
    <w:p w14:paraId="70F4972C" w14:textId="77777777" w:rsidR="00DC6872" w:rsidRPr="004626D4" w:rsidRDefault="003059B8" w:rsidP="00DC6872">
      <w:pPr>
        <w:numPr>
          <w:ilvl w:val="0"/>
          <w:numId w:val="23"/>
        </w:numPr>
        <w:autoSpaceDE w:val="0"/>
        <w:autoSpaceDN w:val="0"/>
        <w:adjustRightInd w:val="0"/>
        <w:jc w:val="both"/>
      </w:pPr>
      <w:r>
        <w:t xml:space="preserve">w przypadku </w:t>
      </w:r>
      <w:r w:rsidR="002D55AC">
        <w:t>wystąpienia na terenie objętym realizacją zadania wykopalisk lub </w:t>
      </w:r>
      <w:r w:rsidR="00DC6872" w:rsidRPr="004626D4">
        <w:t>innych przeszkód uniemożliwiających prowadzenie</w:t>
      </w:r>
      <w:r>
        <w:t xml:space="preserve"> robót, za które nie odpowiada W</w:t>
      </w:r>
      <w:r w:rsidR="00DC6872" w:rsidRPr="004626D4">
        <w:t>ykonawca,</w:t>
      </w:r>
    </w:p>
    <w:p w14:paraId="7258737C" w14:textId="3ED8B44A" w:rsidR="00DC6872" w:rsidRPr="004626D4" w:rsidRDefault="003059B8" w:rsidP="00DC6872">
      <w:pPr>
        <w:numPr>
          <w:ilvl w:val="0"/>
          <w:numId w:val="23"/>
        </w:numPr>
        <w:autoSpaceDE w:val="0"/>
        <w:autoSpaceDN w:val="0"/>
        <w:adjustRightInd w:val="0"/>
        <w:jc w:val="both"/>
      </w:pPr>
      <w:r>
        <w:t xml:space="preserve">w przypadku </w:t>
      </w:r>
      <w:r w:rsidR="00DC6872" w:rsidRPr="004626D4">
        <w:t>konieczności wprowadzenia zmia</w:t>
      </w:r>
      <w:r>
        <w:t xml:space="preserve">n w dokumentacji projektowej </w:t>
      </w:r>
      <w:r w:rsidR="00BF70D4">
        <w:t xml:space="preserve">lub wykonawczej </w:t>
      </w:r>
      <w:r>
        <w:t>na </w:t>
      </w:r>
      <w:r w:rsidR="00DC6872" w:rsidRPr="004626D4">
        <w:t xml:space="preserve">skutek okoliczności których strony nie mogły obiektywnie przewidzieć </w:t>
      </w:r>
      <w:r>
        <w:t>w momencie podpis</w:t>
      </w:r>
      <w:r w:rsidR="002D55AC">
        <w:t>yw</w:t>
      </w:r>
      <w:r>
        <w:t xml:space="preserve">ania umowy, </w:t>
      </w:r>
      <w:r w:rsidR="00DC6872" w:rsidRPr="004626D4">
        <w:t>o czas niezbędny do naniesienia zmian,</w:t>
      </w:r>
    </w:p>
    <w:p w14:paraId="465349AB" w14:textId="77777777" w:rsidR="003059B8" w:rsidRDefault="003059B8" w:rsidP="003059B8">
      <w:pPr>
        <w:numPr>
          <w:ilvl w:val="0"/>
          <w:numId w:val="23"/>
        </w:numPr>
        <w:autoSpaceDE w:val="0"/>
        <w:autoSpaceDN w:val="0"/>
        <w:adjustRightInd w:val="0"/>
        <w:jc w:val="both"/>
      </w:pPr>
      <w:r>
        <w:rPr>
          <w:bCs/>
          <w:iCs/>
        </w:rPr>
        <w:t xml:space="preserve">w przypadku </w:t>
      </w:r>
      <w:r w:rsidR="00DC6872" w:rsidRPr="004626D4">
        <w:rPr>
          <w:bCs/>
          <w:iCs/>
        </w:rPr>
        <w:t>zmian spowodowanych warunkami geol</w:t>
      </w:r>
      <w:r w:rsidR="00685DA8">
        <w:rPr>
          <w:bCs/>
          <w:iCs/>
        </w:rPr>
        <w:t>ogicznymi, archeologicznymi lub </w:t>
      </w:r>
      <w:r>
        <w:rPr>
          <w:bCs/>
          <w:iCs/>
        </w:rPr>
        <w:t xml:space="preserve">terenowymi w </w:t>
      </w:r>
      <w:r w:rsidR="00DC6872" w:rsidRPr="004626D4">
        <w:rPr>
          <w:bCs/>
          <w:iCs/>
        </w:rPr>
        <w:t>szczególności: niewypały i niewybuchy, wykopaliska archeologiczne nieprzewidziane w SIWZ,</w:t>
      </w:r>
    </w:p>
    <w:p w14:paraId="043DF513" w14:textId="77777777" w:rsidR="003059B8" w:rsidRDefault="003059B8" w:rsidP="003059B8">
      <w:pPr>
        <w:numPr>
          <w:ilvl w:val="0"/>
          <w:numId w:val="23"/>
        </w:numPr>
        <w:autoSpaceDE w:val="0"/>
        <w:autoSpaceDN w:val="0"/>
        <w:adjustRightInd w:val="0"/>
        <w:jc w:val="both"/>
      </w:pPr>
      <w:r w:rsidRPr="003059B8">
        <w:rPr>
          <w:bCs/>
          <w:iCs/>
        </w:rPr>
        <w:t xml:space="preserve">w przypadku </w:t>
      </w:r>
      <w:r w:rsidR="00DC6872" w:rsidRPr="003059B8">
        <w:rPr>
          <w:bCs/>
          <w:iCs/>
        </w:rPr>
        <w:t>wystąpienia okoliczności, których obiektywnie nie można było przewidzieć w chwili zawarcia umowy,</w:t>
      </w:r>
    </w:p>
    <w:p w14:paraId="57EF861C" w14:textId="77777777" w:rsidR="003059B8" w:rsidRDefault="003059B8" w:rsidP="003059B8">
      <w:pPr>
        <w:numPr>
          <w:ilvl w:val="0"/>
          <w:numId w:val="23"/>
        </w:numPr>
        <w:autoSpaceDE w:val="0"/>
        <w:autoSpaceDN w:val="0"/>
        <w:adjustRightInd w:val="0"/>
        <w:jc w:val="both"/>
      </w:pPr>
      <w:r>
        <w:t xml:space="preserve">w przypadku </w:t>
      </w:r>
      <w:r w:rsidR="00DC6872" w:rsidRPr="003059B8">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1AF8C075" w14:textId="77777777" w:rsidR="003059B8" w:rsidRDefault="003059B8" w:rsidP="003059B8">
      <w:pPr>
        <w:numPr>
          <w:ilvl w:val="0"/>
          <w:numId w:val="23"/>
        </w:numPr>
        <w:autoSpaceDE w:val="0"/>
        <w:autoSpaceDN w:val="0"/>
        <w:adjustRightInd w:val="0"/>
        <w:jc w:val="both"/>
      </w:pPr>
      <w:r>
        <w:t xml:space="preserve">w przypadku </w:t>
      </w:r>
      <w:r w:rsidR="00DC6872" w:rsidRPr="003059B8">
        <w:rPr>
          <w:bCs/>
          <w:iCs/>
        </w:rPr>
        <w:t>zmian dokumentacji technicznej, dokonan</w:t>
      </w:r>
      <w:r w:rsidR="00685DA8" w:rsidRPr="003059B8">
        <w:rPr>
          <w:bCs/>
          <w:iCs/>
        </w:rPr>
        <w:t>ej na wniosek Zamawiającego lub </w:t>
      </w:r>
      <w:r w:rsidR="00DC6872" w:rsidRPr="003059B8">
        <w:rPr>
          <w:bCs/>
          <w:iCs/>
        </w:rPr>
        <w:t>uzasadniony względami techniczno-projektowymi wniosek Wykonawcy;</w:t>
      </w:r>
    </w:p>
    <w:p w14:paraId="53FC0BA4" w14:textId="77777777" w:rsidR="002D55AC" w:rsidRPr="0093026F" w:rsidRDefault="003059B8" w:rsidP="002D55AC">
      <w:pPr>
        <w:numPr>
          <w:ilvl w:val="0"/>
          <w:numId w:val="23"/>
        </w:numPr>
        <w:autoSpaceDE w:val="0"/>
        <w:autoSpaceDN w:val="0"/>
        <w:adjustRightInd w:val="0"/>
        <w:jc w:val="both"/>
      </w:pPr>
      <w:r>
        <w:t xml:space="preserve">w przypadku </w:t>
      </w:r>
      <w:r w:rsidR="00DC6872" w:rsidRPr="003059B8">
        <w:rPr>
          <w:bCs/>
          <w:iCs/>
        </w:rPr>
        <w:t>przekroczenia zakreślonych przez prawo terminów wydawania przez organy administracji decyzji, zezwoleń</w:t>
      </w:r>
      <w:r>
        <w:rPr>
          <w:bCs/>
          <w:iCs/>
        </w:rPr>
        <w:t xml:space="preserve"> koniecznych dla wykonania niniejszej inwestycji</w:t>
      </w:r>
      <w:r w:rsidR="00DC6872" w:rsidRPr="003059B8">
        <w:rPr>
          <w:bCs/>
          <w:iCs/>
        </w:rPr>
        <w:t xml:space="preserve"> itp.</w:t>
      </w:r>
      <w:r w:rsidR="002D55AC">
        <w:rPr>
          <w:bCs/>
          <w:iCs/>
        </w:rPr>
        <w:t>,</w:t>
      </w:r>
    </w:p>
    <w:p w14:paraId="2C21707A" w14:textId="38355931" w:rsidR="0093026F" w:rsidRPr="003059B8" w:rsidRDefault="0093026F" w:rsidP="0093026F">
      <w:pPr>
        <w:pStyle w:val="Akapitzlist"/>
        <w:numPr>
          <w:ilvl w:val="0"/>
          <w:numId w:val="23"/>
        </w:numPr>
      </w:pPr>
      <w:r w:rsidRPr="0093026F">
        <w:t>wykonania robót koniecznych, nieprzewidzianych do wykonania dokumentacją projektową.</w:t>
      </w:r>
    </w:p>
    <w:p w14:paraId="075762D5" w14:textId="5ABE05BE"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93026F">
        <w:t>n</w:t>
      </w:r>
      <w:r w:rsidR="00685DA8">
        <w:t>) ma lub będzie miało wpływ na </w:t>
      </w:r>
      <w:r w:rsidR="002D55AC">
        <w:t xml:space="preserve">prawidłowe i terminowe </w:t>
      </w:r>
      <w:r w:rsidRPr="004626D4">
        <w:t>wykonanie przedmiotu umowy.</w:t>
      </w:r>
    </w:p>
    <w:p w14:paraId="3E772719"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45C72FD2" w14:textId="77777777" w:rsidR="00DC6872" w:rsidRPr="004626D4" w:rsidRDefault="00DC6872" w:rsidP="00DC6872">
      <w:pPr>
        <w:rPr>
          <w:b/>
        </w:rPr>
      </w:pPr>
    </w:p>
    <w:p w14:paraId="4008BF72" w14:textId="77777777" w:rsidR="00E408B2" w:rsidRDefault="00E408B2" w:rsidP="00DC6872">
      <w:pPr>
        <w:jc w:val="center"/>
        <w:rPr>
          <w:b/>
          <w:bCs/>
        </w:rPr>
      </w:pPr>
    </w:p>
    <w:p w14:paraId="2AA556FA" w14:textId="77777777" w:rsidR="00E408B2" w:rsidRDefault="00E408B2" w:rsidP="00DC6872">
      <w:pPr>
        <w:jc w:val="center"/>
        <w:rPr>
          <w:b/>
          <w:bCs/>
        </w:rPr>
      </w:pPr>
    </w:p>
    <w:p w14:paraId="24067124" w14:textId="77777777" w:rsidR="00E408B2" w:rsidRDefault="00E408B2" w:rsidP="00DC6872">
      <w:pPr>
        <w:jc w:val="center"/>
        <w:rPr>
          <w:b/>
          <w:bCs/>
        </w:rPr>
      </w:pPr>
    </w:p>
    <w:p w14:paraId="262F2E06" w14:textId="77777777" w:rsidR="00E408B2" w:rsidRDefault="00E408B2" w:rsidP="00DC6872">
      <w:pPr>
        <w:jc w:val="center"/>
        <w:rPr>
          <w:b/>
          <w:bCs/>
        </w:rPr>
      </w:pPr>
    </w:p>
    <w:p w14:paraId="46EF3159" w14:textId="77777777" w:rsidR="0093026F" w:rsidRDefault="0093026F" w:rsidP="00DC6872">
      <w:pPr>
        <w:jc w:val="center"/>
        <w:rPr>
          <w:b/>
          <w:bCs/>
        </w:rPr>
      </w:pPr>
    </w:p>
    <w:p w14:paraId="0582740B" w14:textId="77777777" w:rsidR="00DC6872" w:rsidRPr="004626D4" w:rsidRDefault="00DC6872" w:rsidP="00DC6872">
      <w:pPr>
        <w:jc w:val="center"/>
        <w:rPr>
          <w:b/>
          <w:bCs/>
        </w:rPr>
      </w:pPr>
      <w:r w:rsidRPr="004626D4">
        <w:rPr>
          <w:b/>
          <w:bCs/>
        </w:rPr>
        <w:lastRenderedPageBreak/>
        <w:t>§ 5</w:t>
      </w:r>
    </w:p>
    <w:p w14:paraId="78AA8663" w14:textId="77777777" w:rsidR="00DC6872" w:rsidRPr="004626D4" w:rsidRDefault="00DC6872" w:rsidP="00DC6872">
      <w:pPr>
        <w:jc w:val="center"/>
        <w:rPr>
          <w:b/>
          <w:bCs/>
        </w:rPr>
      </w:pPr>
    </w:p>
    <w:p w14:paraId="40F26D3D" w14:textId="77777777"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14:paraId="2F559EF1" w14:textId="77777777" w:rsidR="001B432D" w:rsidRDefault="001B432D" w:rsidP="001B432D">
      <w:pPr>
        <w:numPr>
          <w:ilvl w:val="0"/>
          <w:numId w:val="11"/>
        </w:numPr>
        <w:jc w:val="both"/>
      </w:pPr>
      <w:r>
        <w:t>Kierownikami robót będą:</w:t>
      </w:r>
    </w:p>
    <w:p w14:paraId="02BF5EF8" w14:textId="77777777" w:rsidR="001B432D" w:rsidRDefault="001B432D" w:rsidP="001B432D">
      <w:pPr>
        <w:ind w:left="360"/>
        <w:jc w:val="both"/>
      </w:pPr>
      <w:r>
        <w:t>a) ………………………..</w:t>
      </w:r>
      <w:r w:rsidRPr="001B432D">
        <w:t xml:space="preserve"> posiadający uprawnienia do kierowania robotami budowlanymi w specjalności …………</w:t>
      </w:r>
      <w:r w:rsidR="00750906">
        <w:t>………………………..</w:t>
      </w:r>
      <w:r w:rsidRPr="001B432D">
        <w:t>………… bez ograniczeń</w:t>
      </w:r>
      <w:r>
        <w:t>;</w:t>
      </w:r>
    </w:p>
    <w:p w14:paraId="02AAF44A" w14:textId="77777777" w:rsidR="001B432D" w:rsidRPr="004626D4" w:rsidRDefault="001B432D" w:rsidP="001B432D">
      <w:pPr>
        <w:ind w:left="360"/>
        <w:jc w:val="both"/>
      </w:pPr>
      <w:r>
        <w:t xml:space="preserve">b) </w:t>
      </w:r>
      <w:r w:rsidRPr="001B432D">
        <w:t>……………………….. posiadający uprawnienia do kierowania robotami budowlanymi w specjalności …………</w:t>
      </w:r>
      <w:r w:rsidR="00750906">
        <w:t>……………………….</w:t>
      </w:r>
      <w:r w:rsidRPr="001B432D">
        <w:t>………… bez ograniczeń</w:t>
      </w:r>
      <w:r>
        <w:t>.</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0E3B336C" w14:textId="77777777"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oraz posiadać doświadczenie wskazane przez Wykonawcę w formularzu ofertowym. </w:t>
      </w:r>
    </w:p>
    <w:p w14:paraId="10306C43" w14:textId="151E3AFF"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7840D0">
        <w:t>e (Dz. U. z 2018</w:t>
      </w:r>
      <w:r w:rsidR="00DC6872" w:rsidRPr="004626D4">
        <w:t xml:space="preserve"> r.</w:t>
      </w:r>
      <w:r>
        <w:t>,</w:t>
      </w:r>
      <w:r w:rsidR="007840D0">
        <w:t xml:space="preserve"> poz.1202</w:t>
      </w:r>
      <w:r>
        <w:t xml:space="preserve"> z późn.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C06FB0E" w14:textId="77777777" w:rsidR="00DC6872" w:rsidRDefault="00DC6872" w:rsidP="00DC6872">
      <w:pPr>
        <w:numPr>
          <w:ilvl w:val="0"/>
          <w:numId w:val="11"/>
        </w:numPr>
        <w:jc w:val="both"/>
      </w:pPr>
      <w:r w:rsidRPr="004626D4">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14:paraId="12DA230D" w14:textId="77777777" w:rsidR="0095076C" w:rsidRPr="004626D4" w:rsidRDefault="0095076C" w:rsidP="00DC6872">
      <w:pPr>
        <w:numPr>
          <w:ilvl w:val="0"/>
          <w:numId w:val="11"/>
        </w:numPr>
        <w:jc w:val="both"/>
      </w:pPr>
      <w:r w:rsidRPr="0095076C">
        <w:t xml:space="preserve">Przepisy ust. 3 – 8 stosuje się odpowiednio do </w:t>
      </w:r>
      <w:r w:rsidR="0002223A">
        <w:t xml:space="preserve">zmiany </w:t>
      </w:r>
      <w:r w:rsidRPr="0095076C">
        <w:t>kierowników robót</w:t>
      </w:r>
      <w:r>
        <w:t>.</w:t>
      </w:r>
    </w:p>
    <w:p w14:paraId="557F70D4" w14:textId="77777777" w:rsidR="00DC6872" w:rsidRDefault="00DC6872" w:rsidP="00DC6872">
      <w:pPr>
        <w:numPr>
          <w:ilvl w:val="0"/>
          <w:numId w:val="11"/>
        </w:numPr>
        <w:jc w:val="both"/>
      </w:pPr>
      <w:r w:rsidRPr="004626D4">
        <w:t>Koordynatorem robót ze strony Zamawiającego będzie: osoba wskazana przez Zamawiającego tj. …………………….. tel.………………………</w:t>
      </w:r>
    </w:p>
    <w:p w14:paraId="15185D52" w14:textId="77777777" w:rsidR="0095076C" w:rsidRPr="004626D4" w:rsidRDefault="0095076C" w:rsidP="00DC6872">
      <w:pPr>
        <w:numPr>
          <w:ilvl w:val="0"/>
          <w:numId w:val="11"/>
        </w:numPr>
        <w:jc w:val="both"/>
      </w:pPr>
      <w:r>
        <w:t>Inspektorem nadzoru będzie osoba wskazana przez Zamawiającego.</w:t>
      </w:r>
    </w:p>
    <w:p w14:paraId="62C0C045" w14:textId="77777777" w:rsidR="00DC6872" w:rsidRPr="004626D4" w:rsidRDefault="00DC6872" w:rsidP="00DC6872">
      <w:pP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43C9F359" w:rsidR="00DC6872" w:rsidRPr="004626D4" w:rsidRDefault="00DC6872" w:rsidP="00DC6872">
      <w:pPr>
        <w:numPr>
          <w:ilvl w:val="0"/>
          <w:numId w:val="18"/>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r w:rsidR="0017633C">
        <w:t>poż.</w:t>
      </w:r>
    </w:p>
    <w:p w14:paraId="07B83AB3" w14:textId="77777777" w:rsidR="00DC6872" w:rsidRPr="004626D4" w:rsidRDefault="00DC6872" w:rsidP="00DC6872">
      <w:pPr>
        <w:numPr>
          <w:ilvl w:val="0"/>
          <w:numId w:val="18"/>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t xml:space="preserve">     b)  …………………………………….. w zakresie prac określonych w załączniku nr 2 do niniejszej umowy,</w:t>
      </w:r>
    </w:p>
    <w:p w14:paraId="704FCD06" w14:textId="77777777" w:rsidR="00DC6872" w:rsidRPr="004626D4" w:rsidRDefault="00DC6872" w:rsidP="00DC6872">
      <w:pPr>
        <w:ind w:left="426"/>
        <w:jc w:val="both"/>
      </w:pPr>
      <w:r w:rsidRPr="004626D4">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lastRenderedPageBreak/>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14:paraId="08CE6BFB" w14:textId="1B085792"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5EDB2BCA"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 xml:space="preserve">zemu </w:t>
      </w:r>
      <w:r w:rsidR="00685DA8">
        <w:rPr>
          <w:lang w:eastAsia="pl-PL"/>
        </w:rPr>
        <w:lastRenderedPageBreak/>
        <w:t>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43526FB5"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w:t>
      </w:r>
      <w:r w:rsidR="00F43A3A">
        <w:rPr>
          <w:rFonts w:eastAsia="Calibri"/>
          <w:lang w:eastAsia="pl-PL"/>
        </w:rPr>
        <w:lastRenderedPageBreak/>
        <w:t>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2DA0E5E"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5508B147" w14:textId="77777777" w:rsidR="00DC6872" w:rsidRPr="004626D4" w:rsidRDefault="00DC6872" w:rsidP="00DC6872">
      <w:pPr>
        <w:jc w:val="center"/>
        <w:rPr>
          <w:b/>
          <w:bCs/>
        </w:rPr>
      </w:pPr>
      <w:r w:rsidRPr="004626D4">
        <w:rPr>
          <w:b/>
          <w:bCs/>
        </w:rPr>
        <w:t>§ 8</w:t>
      </w:r>
    </w:p>
    <w:p w14:paraId="4985C0E4" w14:textId="77777777" w:rsidR="00DC6872" w:rsidRPr="004626D4" w:rsidRDefault="00DC6872" w:rsidP="00DC6872">
      <w:pPr>
        <w:rPr>
          <w:b/>
          <w:bCs/>
        </w:rPr>
      </w:pPr>
    </w:p>
    <w:p w14:paraId="2B45CB56" w14:textId="77777777" w:rsidR="00DC6872" w:rsidRPr="004626D4" w:rsidRDefault="00DC6872" w:rsidP="00DC6872">
      <w:pPr>
        <w:ind w:left="360" w:hanging="360"/>
      </w:pPr>
      <w:r w:rsidRPr="004626D4">
        <w:t>1. Strony ustalają następujące rodzaje odbiorów:</w:t>
      </w:r>
    </w:p>
    <w:p w14:paraId="2F967A49" w14:textId="25A5F877" w:rsidR="00DC6872" w:rsidRDefault="00DC6872" w:rsidP="00DC6872">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14:paraId="41AD0502" w14:textId="3C26F804" w:rsidR="00966479" w:rsidRPr="004626D4" w:rsidRDefault="00966479" w:rsidP="00DC6872">
      <w:pPr>
        <w:ind w:left="720" w:hanging="360"/>
        <w:jc w:val="both"/>
      </w:pPr>
      <w:r>
        <w:t xml:space="preserve">2) odbiór częściowy- dokonany zostanie w sposób określony w § 9 ust. </w:t>
      </w:r>
      <w:r w:rsidR="00416E23">
        <w:t>1 – 3,</w:t>
      </w:r>
    </w:p>
    <w:p w14:paraId="3ADE0668" w14:textId="3E057CAE" w:rsidR="00DC6872" w:rsidRPr="004626D4" w:rsidRDefault="00416E23" w:rsidP="00F068C8">
      <w:pPr>
        <w:ind w:left="142" w:hanging="142"/>
        <w:jc w:val="both"/>
      </w:pPr>
      <w:r>
        <w:t xml:space="preserve">      3</w:t>
      </w:r>
      <w:r w:rsidR="00DC6872" w:rsidRPr="004626D4">
        <w:t>)  odbiór końcowy – dokonany zostanie w sposób określony w § 9</w:t>
      </w:r>
      <w:r>
        <w:t xml:space="preserve"> ust. 4 - 13</w:t>
      </w:r>
      <w:r w:rsidR="00DC6872" w:rsidRPr="004626D4">
        <w:t>,</w:t>
      </w:r>
    </w:p>
    <w:p w14:paraId="72A88CFC" w14:textId="5AA422B1"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14:paraId="22162B45" w14:textId="522EB64C"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14:paraId="507BFAB1" w14:textId="77777777" w:rsidR="00DC6872" w:rsidRDefault="00DC6872" w:rsidP="00DC6872">
      <w:pPr>
        <w:jc w:val="center"/>
        <w:rPr>
          <w:b/>
          <w:bCs/>
        </w:rPr>
      </w:pPr>
      <w:r w:rsidRPr="004626D4">
        <w:rPr>
          <w:b/>
          <w:bCs/>
        </w:rPr>
        <w:lastRenderedPageBreak/>
        <w:t>§ 9</w:t>
      </w:r>
    </w:p>
    <w:p w14:paraId="60F61CA2" w14:textId="77777777" w:rsidR="00966479" w:rsidRPr="004626D4" w:rsidRDefault="00966479" w:rsidP="00DC6872">
      <w:pPr>
        <w:jc w:val="center"/>
        <w:rPr>
          <w:b/>
          <w:bCs/>
        </w:rPr>
      </w:pPr>
    </w:p>
    <w:p w14:paraId="7818E36C" w14:textId="31477424" w:rsidR="00966479" w:rsidRPr="00966479" w:rsidRDefault="00966479" w:rsidP="0093026F">
      <w:pPr>
        <w:pStyle w:val="Akapitzlist"/>
        <w:numPr>
          <w:ilvl w:val="0"/>
          <w:numId w:val="2"/>
        </w:numPr>
        <w:tabs>
          <w:tab w:val="clear" w:pos="720"/>
          <w:tab w:val="num" w:pos="284"/>
        </w:tabs>
        <w:ind w:left="284" w:hanging="284"/>
        <w:jc w:val="both"/>
        <w:rPr>
          <w:bCs/>
        </w:rPr>
      </w:pPr>
      <w:r w:rsidRPr="00966479">
        <w:rPr>
          <w:bCs/>
        </w:rPr>
        <w:t>Po zrealizowaniu przez Wykonawcę w danym okresie części pr</w:t>
      </w:r>
      <w:r>
        <w:rPr>
          <w:bCs/>
        </w:rPr>
        <w:t>zedmiotu umowy, wyszczególnionego</w:t>
      </w:r>
      <w:r w:rsidRPr="00966479">
        <w:rPr>
          <w:bCs/>
        </w:rPr>
        <w:t xml:space="preserve"> w harmonogramie rzeczowo-finansowym, Zamawiający będzie dokonywać częściowych odbiorów.</w:t>
      </w:r>
    </w:p>
    <w:p w14:paraId="3F4D32BD" w14:textId="30D824BB" w:rsidR="00DC6872" w:rsidRPr="002F3DD4" w:rsidRDefault="002F3DD4" w:rsidP="0093026F">
      <w:pPr>
        <w:pStyle w:val="Akapitzlist"/>
        <w:numPr>
          <w:ilvl w:val="0"/>
          <w:numId w:val="2"/>
        </w:numPr>
        <w:tabs>
          <w:tab w:val="clear" w:pos="720"/>
          <w:tab w:val="num" w:pos="284"/>
        </w:tabs>
        <w:ind w:left="284" w:hanging="284"/>
        <w:jc w:val="both"/>
      </w:pPr>
      <w:r w:rsidRPr="00D459A5">
        <w:t>Strony postanawiają, że z czynności odbioru częściowego będzie spisany protokół zawierający w szczególności wszelkie ustalenia dokonane w toku odbioru, jak też terminy wyznaczone na usunięcie wad stwierdzonych przy odbiorze. Do czasu usunięcia wad, protokół odbioru częściowego, w którym wyznaczono terminy usunięcia wad, nie jest podstawą do wystawienia przez Wykonawcę faktury częściowej.</w:t>
      </w:r>
      <w:r>
        <w:t xml:space="preserve"> </w:t>
      </w:r>
      <w:r w:rsidRPr="00D459A5">
        <w:rPr>
          <w:bCs/>
        </w:rPr>
        <w:t>Dokonanie odbioru częściowego i zapłata części wynagrodzenia za przedmiot umowy nie zwalnia Wykonawcy z obowiązku wykonania całości przedmiotu umowy oraz odpowiedzialności za należyte wykonanie przedmiotu umowy.</w:t>
      </w:r>
    </w:p>
    <w:p w14:paraId="6F05D6EC" w14:textId="5AA598D0" w:rsidR="002F3DD4" w:rsidRPr="004626D4" w:rsidRDefault="002F3DD4" w:rsidP="0093026F">
      <w:pPr>
        <w:pStyle w:val="Akapitzlist"/>
        <w:numPr>
          <w:ilvl w:val="0"/>
          <w:numId w:val="2"/>
        </w:numPr>
        <w:tabs>
          <w:tab w:val="clear" w:pos="720"/>
          <w:tab w:val="num" w:pos="284"/>
        </w:tabs>
        <w:ind w:left="284" w:hanging="284"/>
        <w:jc w:val="both"/>
      </w:pPr>
      <w:r>
        <w:rPr>
          <w:bCs/>
        </w:rPr>
        <w:t>W zakresie nieuregulowanym w sposób szczególny, do odbioru częściowego stosować będzie się regulację właściwą dla odbioru końcowego</w:t>
      </w:r>
      <w:r w:rsidR="00396AC0">
        <w:rPr>
          <w:bCs/>
        </w:rPr>
        <w:t xml:space="preserve"> (§ 9 ust. 4 – 13)</w:t>
      </w:r>
      <w:r>
        <w:rPr>
          <w:bCs/>
        </w:rPr>
        <w:t xml:space="preserve">. </w:t>
      </w:r>
    </w:p>
    <w:p w14:paraId="0FA05FB8" w14:textId="4619B9E3" w:rsidR="00DC6872" w:rsidRPr="004626D4" w:rsidRDefault="00DC6872" w:rsidP="00DC6872">
      <w:pPr>
        <w:numPr>
          <w:ilvl w:val="0"/>
          <w:numId w:val="2"/>
        </w:numPr>
        <w:tabs>
          <w:tab w:val="clear" w:pos="720"/>
          <w:tab w:val="num" w:pos="360"/>
        </w:tabs>
        <w:ind w:left="360"/>
        <w:jc w:val="both"/>
      </w:pPr>
      <w:r w:rsidRPr="004626D4">
        <w:t xml:space="preserve">Strony postanawiają, że przedmiotem odbioru końcowego </w:t>
      </w:r>
      <w:r w:rsidR="005D321A">
        <w:t>będą</w:t>
      </w:r>
      <w:r w:rsidR="000A3CAF">
        <w:t xml:space="preserve"> </w:t>
      </w:r>
      <w:r w:rsidR="002F3DD4">
        <w:t xml:space="preserve">wykonanie pełnego </w:t>
      </w:r>
      <w:r w:rsidR="004C3FF5" w:rsidRPr="004626D4">
        <w:t>przedmiot</w:t>
      </w:r>
      <w:r w:rsidR="000A3CAF">
        <w:t>u umowy</w:t>
      </w:r>
      <w:r w:rsidR="002F3DD4">
        <w:t xml:space="preserve">, stanowiące podstawę </w:t>
      </w:r>
      <w:r w:rsidR="005D321A">
        <w:t>do wystawienia przez Wykonawcę</w:t>
      </w:r>
      <w:r w:rsidR="002F3DD4">
        <w:t xml:space="preserve"> faktury końcowej</w:t>
      </w:r>
      <w:r w:rsidR="005D321A">
        <w:t xml:space="preserve">. </w:t>
      </w:r>
      <w:r w:rsidRPr="004626D4">
        <w:t>Wykonawca zgłosi Zam</w:t>
      </w:r>
      <w:r w:rsidR="002F3DD4">
        <w:t>awiającemu gotowość do odbioru końcowego</w:t>
      </w:r>
      <w:r w:rsidR="000A3CAF">
        <w:t xml:space="preserve">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1684CE45" w14:textId="1F0D4044" w:rsidR="00DC6872" w:rsidRPr="004626D4" w:rsidRDefault="00DC6872" w:rsidP="00DC6872">
      <w:pPr>
        <w:numPr>
          <w:ilvl w:val="0"/>
          <w:numId w:val="2"/>
        </w:numPr>
        <w:ind w:left="360"/>
        <w:jc w:val="both"/>
      </w:pPr>
      <w:r w:rsidRPr="004626D4">
        <w:t xml:space="preserve">Zamawiający wyznaczy termin i rozpocznie odbiór </w:t>
      </w:r>
      <w:r w:rsidR="000A3CAF">
        <w:t xml:space="preserve">końcowy przedmiotu umowy </w:t>
      </w:r>
      <w:r w:rsidRPr="004626D4">
        <w:t>w ciągu 14 dni od daty pisemnego zawiadomienia go o osiągnięciu gotowości do odbioru, powiadamiając o tym terminie Wykonawcę na piśmie.</w:t>
      </w:r>
    </w:p>
    <w:p w14:paraId="7FE9D7EC" w14:textId="77777777" w:rsidR="00DC6872" w:rsidRPr="004626D4" w:rsidRDefault="00DC6872" w:rsidP="00DC6872">
      <w:pPr>
        <w:numPr>
          <w:ilvl w:val="0"/>
          <w:numId w:val="2"/>
        </w:numPr>
        <w:ind w:left="360"/>
        <w:jc w:val="both"/>
      </w:pPr>
      <w:r w:rsidRPr="004626D4">
        <w:t>Jeżeli w toku czynności odbioru zostaną stwierdzone wady, to Zamawiającemu przysługują następujące uprawnienia:</w:t>
      </w:r>
    </w:p>
    <w:p w14:paraId="490D750A" w14:textId="77777777" w:rsidR="00DC6872" w:rsidRPr="004626D4" w:rsidRDefault="00DC6872" w:rsidP="00DC6872">
      <w:pPr>
        <w:ind w:left="840" w:hanging="480"/>
        <w:jc w:val="both"/>
      </w:pPr>
      <w:r w:rsidRPr="004626D4">
        <w:t xml:space="preserve"> 1)  jeżeli wady nadają się do usunię</w:t>
      </w:r>
      <w:r w:rsidR="001C44F1">
        <w:t>cia, a Zamawiający uzna te wady</w:t>
      </w:r>
      <w:r w:rsidRPr="004626D4">
        <w:t xml:space="preserve"> za nieistotne i Wykonawca stwierdzi możliwość ich usunięcia w okresie nie dłuższym niż 14 dni, to </w:t>
      </w:r>
      <w:r w:rsidR="00C75D80">
        <w:t>Zamawiający</w:t>
      </w:r>
      <w:r w:rsidRPr="004626D4">
        <w:t xml:space="preserve"> może dokonać odbioru, wyznaczając równocześnie </w:t>
      </w:r>
      <w:r w:rsidR="00C75D80">
        <w:t xml:space="preserve">Wykonawcy </w:t>
      </w:r>
      <w:r w:rsidRPr="004626D4">
        <w:t>czas na usunięcie wad. Po</w:t>
      </w:r>
      <w:r w:rsidR="001C44F1">
        <w:t> </w:t>
      </w:r>
      <w:r w:rsidRPr="004626D4">
        <w:t>usunięciu wad Wykonawca pisemnie zawiadam</w:t>
      </w:r>
      <w:r w:rsidR="001C44F1">
        <w:t>ia Zamawiającego o gotowości do </w:t>
      </w:r>
      <w:r w:rsidRPr="004626D4">
        <w:t>odbioru usuniętych wad. Zamawiający dokonuje</w:t>
      </w:r>
      <w:r w:rsidR="001C44F1">
        <w:t xml:space="preserve"> odbioru w terminie do 7 dni od </w:t>
      </w:r>
      <w:r w:rsidRPr="004626D4">
        <w:t>daty zawiadomienia. O terminie odbioru Zamawiający zawiadamia Wykonawcę pisemnie (fax, poczta elektroniczna) lub telefonicznie,</w:t>
      </w:r>
    </w:p>
    <w:p w14:paraId="244FE7A9" w14:textId="51889872" w:rsidR="00DC6872" w:rsidRPr="004626D4" w:rsidRDefault="00DC6872" w:rsidP="00DC6872">
      <w:pPr>
        <w:numPr>
          <w:ilvl w:val="0"/>
          <w:numId w:val="13"/>
        </w:numPr>
        <w:jc w:val="both"/>
      </w:pPr>
      <w:r w:rsidRPr="004626D4">
        <w:t xml:space="preserve"> jeżeli wady nadają się do usunięcia, </w:t>
      </w:r>
      <w:r w:rsidR="00C75D80">
        <w:t xml:space="preserve">to Zamawiający </w:t>
      </w:r>
      <w:r w:rsidRPr="004626D4">
        <w:t xml:space="preserve">może odmówić odbioru do czasu usunięcia wad, wyznaczając równocześnie </w:t>
      </w:r>
      <w:r w:rsidR="00C75D80">
        <w:t>Wykonawcy</w:t>
      </w:r>
      <w:r w:rsidR="00C75D80" w:rsidRPr="004626D4">
        <w:t xml:space="preserve"> </w:t>
      </w:r>
      <w:r w:rsidRPr="004626D4">
        <w:t xml:space="preserve">czas </w:t>
      </w:r>
      <w:r w:rsidR="00C75D80">
        <w:t>na usunięcie wad. Po </w:t>
      </w:r>
      <w:r w:rsidRPr="004626D4">
        <w:t>usunięciu wad Wykonawca pisemnie zawiadam</w:t>
      </w:r>
      <w:r w:rsidR="00C75D80">
        <w:t>ia Zamawiającego o gotowości do </w:t>
      </w:r>
      <w:r w:rsidRPr="004626D4">
        <w:t>odbioru przedmiotu umowy, a Zamawiaj</w:t>
      </w:r>
      <w:r w:rsidR="00396AC0">
        <w:t>ący stosuje postanowienie ust. 5</w:t>
      </w:r>
      <w:r w:rsidRPr="004626D4">
        <w:t>.,</w:t>
      </w:r>
    </w:p>
    <w:p w14:paraId="28770EDF" w14:textId="77777777" w:rsidR="00DC6872" w:rsidRPr="004626D4" w:rsidRDefault="00DC6872" w:rsidP="00DC6872">
      <w:pPr>
        <w:numPr>
          <w:ilvl w:val="0"/>
          <w:numId w:val="13"/>
        </w:numPr>
        <w:jc w:val="both"/>
      </w:pPr>
      <w:r w:rsidRPr="004626D4">
        <w:t>jeżeli wady nie nadają się do usunięcia to:</w:t>
      </w:r>
    </w:p>
    <w:p w14:paraId="7A8237A2" w14:textId="307F2AE5" w:rsidR="00DC6872" w:rsidRPr="004626D4" w:rsidRDefault="00DC6872" w:rsidP="00DC6872">
      <w:pPr>
        <w:tabs>
          <w:tab w:val="num" w:pos="1260"/>
        </w:tabs>
        <w:ind w:left="1260" w:hanging="460"/>
        <w:jc w:val="both"/>
      </w:pPr>
      <w:r w:rsidRPr="004626D4">
        <w:t xml:space="preserve">a) jeżeli nie uniemożliwiają one użytkowania przedmiotu umowy zgodnie z przeznaczeniem, </w:t>
      </w:r>
      <w:r w:rsidR="00C75D80">
        <w:t xml:space="preserve">to </w:t>
      </w:r>
      <w:r w:rsidRPr="004626D4">
        <w:t>Zamawiający może obniżyć odpowiednio wynagrodzenie</w:t>
      </w:r>
      <w:r w:rsidR="00C75D80">
        <w:t xml:space="preserve"> Wykonawcy</w:t>
      </w:r>
      <w:r w:rsidR="00396AC0">
        <w:t>, zgodnie z ust. 11</w:t>
      </w:r>
      <w:r w:rsidRPr="004626D4">
        <w:t>,</w:t>
      </w:r>
    </w:p>
    <w:p w14:paraId="709D2BA6" w14:textId="77777777" w:rsidR="00DC6872" w:rsidRPr="004626D4" w:rsidRDefault="00DC6872" w:rsidP="00DC6872">
      <w:pPr>
        <w:tabs>
          <w:tab w:val="num" w:pos="1260"/>
        </w:tabs>
        <w:ind w:left="1260" w:hanging="460"/>
        <w:jc w:val="both"/>
      </w:pPr>
      <w:r w:rsidRPr="004626D4">
        <w:t xml:space="preserve">b) jeżeli wady uniemożliwiają użytkowanie przedmiotu umowy zgodnie z przeznaczeniem, </w:t>
      </w:r>
      <w:r w:rsidR="00C75D80">
        <w:t xml:space="preserve">to </w:t>
      </w:r>
      <w:r w:rsidRPr="004626D4">
        <w:t>Zamawiający może od</w:t>
      </w:r>
      <w:r w:rsidR="001C44F1">
        <w:t>stąpić od umowy. Odstąpienie od </w:t>
      </w:r>
      <w:r w:rsidRPr="004626D4">
        <w:t>umowy w tym przypadku może nastąpić w terminie do 14 dni od powzięcia wiadomości o tych okolicznościach.</w:t>
      </w:r>
      <w:r w:rsidR="00C75D80">
        <w:t xml:space="preserve"> Odstąpienie takie traktuje się jak odstąpienie od umowy z przyczyn zależnych od Wykonawcy. W takim przypadku Wykonawcy nie należy się żadne wynagrodzenie.</w:t>
      </w:r>
    </w:p>
    <w:p w14:paraId="58A06B6D" w14:textId="47360009" w:rsidR="00DC6872" w:rsidRPr="004626D4" w:rsidRDefault="00DC6872" w:rsidP="00DC6872">
      <w:pPr>
        <w:numPr>
          <w:ilvl w:val="0"/>
          <w:numId w:val="2"/>
        </w:numPr>
        <w:tabs>
          <w:tab w:val="num" w:pos="426"/>
        </w:tabs>
        <w:ind w:left="426" w:hanging="426"/>
        <w:jc w:val="both"/>
      </w:pPr>
      <w:r w:rsidRPr="004626D4">
        <w:t xml:space="preserve">Zamawiający może podjąć decyzję o przerwaniu czynności odbioru, jeżeli w czasie tych czynności zostaną ujawnione takie wady, które uniemożliwiają użytkowanie przedmiotu </w:t>
      </w:r>
      <w:r w:rsidRPr="004626D4">
        <w:lastRenderedPageBreak/>
        <w:t>umowy zgodnie z przeznaczeniem, aż do czasu usunięcia tych wad. Po usunięciu wad Wykonawca zawiadamia pisemnie Zamawiającego o gotowości do odbioru przedmiotu umowy, a Zamawiaj</w:t>
      </w:r>
      <w:r w:rsidR="00396AC0">
        <w:t>ący stosuje postanowienie ust. 5</w:t>
      </w:r>
      <w:r w:rsidRPr="004626D4">
        <w:t>.</w:t>
      </w:r>
    </w:p>
    <w:p w14:paraId="1D4612A3" w14:textId="77777777" w:rsidR="00DC6872" w:rsidRPr="004626D4" w:rsidRDefault="00DC6872" w:rsidP="00DC6872">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2445A91E" w14:textId="77777777" w:rsidR="00DC6872" w:rsidRPr="004626D4" w:rsidRDefault="00DC6872" w:rsidP="00DC6872">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6710C084" w14:textId="77777777" w:rsidR="00396AC0" w:rsidRDefault="00DC6872" w:rsidP="00396AC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rsidR="00C75D80">
        <w:t xml:space="preserve"> W takim przypadku Zamawiający dokona potrącenia wynagrodzenie należnego podmiotowi trzeciemu z wynagrodzenia należnego Wykonawcy, na co Wykonawca wyraża zgodę.</w:t>
      </w:r>
    </w:p>
    <w:p w14:paraId="54767EE1" w14:textId="72CD0DA1" w:rsidR="00396AC0" w:rsidRDefault="00DC6872" w:rsidP="00396AC0">
      <w:pPr>
        <w:numPr>
          <w:ilvl w:val="0"/>
          <w:numId w:val="2"/>
        </w:numPr>
        <w:tabs>
          <w:tab w:val="num" w:pos="426"/>
        </w:tabs>
        <w:ind w:left="426" w:hanging="426"/>
        <w:jc w:val="both"/>
      </w:pPr>
      <w:r w:rsidRPr="004626D4">
        <w:t xml:space="preserve">Jeżeli  wady  nie  nadają  się  do  usunięcia,  ale  nie  uniemożliwiają  </w:t>
      </w:r>
      <w:r w:rsidR="00C75D80">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rsidR="00871F58">
        <w:t>wy z adnotacją w protokole końcowym istniejących wad.</w:t>
      </w:r>
      <w:r w:rsidR="00396AC0">
        <w:t xml:space="preserve"> </w:t>
      </w:r>
    </w:p>
    <w:p w14:paraId="6F3867C7" w14:textId="5CCE93A4" w:rsidR="00396AC0" w:rsidRDefault="00DC6872" w:rsidP="00396AC0">
      <w:pPr>
        <w:numPr>
          <w:ilvl w:val="0"/>
          <w:numId w:val="2"/>
        </w:numPr>
        <w:tabs>
          <w:tab w:val="num" w:pos="426"/>
        </w:tabs>
        <w:ind w:left="426" w:hanging="426"/>
        <w:jc w:val="both"/>
      </w:pPr>
      <w:r w:rsidRPr="004626D4">
        <w:t>W przypadku nie rozpoczęcia odbioru przez Zamawiająceg</w:t>
      </w:r>
      <w:r w:rsidR="001C44F1">
        <w:t>o w terminie określonym w  ust. </w:t>
      </w:r>
      <w:r w:rsidR="00396AC0">
        <w:t>5</w:t>
      </w:r>
      <w:r w:rsidRPr="004626D4">
        <w:t xml:space="preserve"> Wykonawca może powołać komisję</w:t>
      </w:r>
      <w:r w:rsidR="00C75D80">
        <w:t xml:space="preserve"> odbiorową</w:t>
      </w:r>
      <w:r w:rsidRPr="004626D4">
        <w:t xml:space="preserve"> i dokonać odbioru jednostronnego, który  stanowić będzie podstawę do wystawienia </w:t>
      </w:r>
      <w:r w:rsidR="00C75D80">
        <w:t>faktury końcowej</w:t>
      </w:r>
      <w:r w:rsidRPr="004626D4">
        <w:t>. O terminie jednostronnego odbioru Wykonawca powiadomi Zamawiającego na piśmie przed jego rozpoczęciem.</w:t>
      </w:r>
    </w:p>
    <w:p w14:paraId="00503576" w14:textId="17FFCBFB" w:rsidR="00DC6872" w:rsidRPr="00396AC0" w:rsidRDefault="00DC6872" w:rsidP="00396AC0">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sidR="00396AC0">
        <w:rPr>
          <w:bCs/>
        </w:rPr>
        <w:t>kresie, o którym mowa w ust. 5</w:t>
      </w:r>
      <w:r w:rsidRPr="00396AC0">
        <w:rPr>
          <w:bCs/>
        </w:rPr>
        <w:t>,  Wykonawca nie zgłosi się do czynności odbioru.</w:t>
      </w:r>
    </w:p>
    <w:p w14:paraId="201F90D7" w14:textId="77777777" w:rsidR="00DC6872" w:rsidRPr="004626D4" w:rsidRDefault="00DC6872" w:rsidP="00DC6872">
      <w:pPr>
        <w:tabs>
          <w:tab w:val="num" w:pos="-540"/>
        </w:tabs>
        <w:jc w:val="both"/>
      </w:pPr>
    </w:p>
    <w:p w14:paraId="76043895" w14:textId="77777777" w:rsidR="00DC6872" w:rsidRPr="004626D4" w:rsidRDefault="00DC6872" w:rsidP="00DC6872">
      <w:pPr>
        <w:ind w:left="284"/>
        <w:jc w:val="center"/>
        <w:rPr>
          <w:b/>
        </w:rPr>
      </w:pPr>
      <w:r w:rsidRPr="004626D4">
        <w:rPr>
          <w:b/>
        </w:rPr>
        <w:t>§ 10</w:t>
      </w:r>
    </w:p>
    <w:p w14:paraId="1AFBA85D" w14:textId="77777777" w:rsidR="00DC6872" w:rsidRPr="004626D4" w:rsidRDefault="00DC6872" w:rsidP="00DC6872">
      <w:pPr>
        <w:jc w:val="both"/>
        <w:rPr>
          <w:b/>
        </w:rPr>
      </w:pPr>
    </w:p>
    <w:p w14:paraId="4376B18E" w14:textId="77777777"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14:paraId="3B867026" w14:textId="77777777"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14:paraId="2F893A4C" w14:textId="485E376A"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14:paraId="24019748" w14:textId="41C638D0" w:rsidR="007840D0" w:rsidRDefault="00DC6872" w:rsidP="002A48A6">
      <w:pPr>
        <w:tabs>
          <w:tab w:val="left" w:pos="284"/>
        </w:tabs>
        <w:ind w:left="284" w:hanging="284"/>
        <w:jc w:val="both"/>
      </w:pPr>
      <w:r w:rsidRPr="004626D4">
        <w:t xml:space="preserve">3. </w:t>
      </w:r>
      <w:r w:rsidR="007840D0" w:rsidRPr="007840D0">
        <w:t>Płatność odbędzie się na podstawie maksymalnie 3 faktur wystawionych przez Wykonawcę wg harmonogramu rzeczowo- finansowego</w:t>
      </w:r>
      <w:r w:rsidR="0093026F">
        <w:t xml:space="preserve"> stanowiącego załącznik do niniejszej umowy</w:t>
      </w:r>
      <w:r w:rsidR="007840D0" w:rsidRPr="007840D0">
        <w:t xml:space="preserve">. Wykonawca wystawi fakturę po dokonaniu protokolarnego częściowego odbioru robót. </w:t>
      </w:r>
      <w:r w:rsidR="007840D0" w:rsidRPr="007840D0">
        <w:lastRenderedPageBreak/>
        <w:t>Rozliczeniu podlegać będą jedynie całkowicie zrealizowane etapy prac przedstawione przez Wykonawcę w harmonogramie. Wartość poszczególnych faktur częściowych nie może przekroczyć 30 % wa</w:t>
      </w:r>
      <w:r w:rsidR="0093026F">
        <w:t>rtości przedmiotu umowy brutto, za wyjątkiem ostatniej faktury.</w:t>
      </w:r>
    </w:p>
    <w:p w14:paraId="3E8E3CF1" w14:textId="4A0C0DD9" w:rsidR="00625318" w:rsidRPr="00625318" w:rsidRDefault="00625318" w:rsidP="00A14A08">
      <w:pPr>
        <w:pStyle w:val="Akapitzlist"/>
        <w:numPr>
          <w:ilvl w:val="0"/>
          <w:numId w:val="47"/>
        </w:numPr>
        <w:tabs>
          <w:tab w:val="left" w:pos="284"/>
        </w:tabs>
        <w:ind w:left="284" w:hanging="284"/>
        <w:jc w:val="both"/>
      </w:pPr>
      <w:r w:rsidRPr="00625318">
        <w:t>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częściowej faktury, o czym mowa w zdaniu poprzedzającym, z przyczyn tam podanych, Wykonawcy nie będzie przysługiwać prawo do naliczania jakichkolwiek odsetek za opóźnienie dokonania przez Zamawiającego płatności faktury. Płatność nastąpi na zasadach określonych w ust. 6 poniżej.</w:t>
      </w:r>
    </w:p>
    <w:p w14:paraId="71C4C064" w14:textId="77777777" w:rsidR="00625318" w:rsidRDefault="00625318" w:rsidP="00625318">
      <w:pPr>
        <w:tabs>
          <w:tab w:val="left" w:pos="284"/>
        </w:tabs>
        <w:ind w:left="284" w:hanging="284"/>
        <w:jc w:val="both"/>
      </w:pPr>
      <w:r w:rsidRPr="00625318">
        <w:t xml:space="preserve">5. Ostatnia faktura zostanie wystawiona przez Wykonawcę po uprzednim dokonaniu przez Zamawiającego odbioru końcowego, i podpisaniu protokołu końcowego przez Strony bez uwag i zastrzeżeń. </w:t>
      </w:r>
    </w:p>
    <w:p w14:paraId="2415AA2D" w14:textId="7C93C083" w:rsidR="00DC6872" w:rsidRDefault="00DC6872" w:rsidP="005C6E98">
      <w:pPr>
        <w:pStyle w:val="Akapitzlist"/>
        <w:numPr>
          <w:ilvl w:val="0"/>
          <w:numId w:val="44"/>
        </w:numPr>
        <w:tabs>
          <w:tab w:val="left" w:pos="284"/>
        </w:tabs>
        <w:ind w:left="284" w:hanging="284"/>
        <w:jc w:val="both"/>
      </w:pPr>
      <w:r w:rsidRPr="004626D4">
        <w:t>Prawidłowo wystawiona przez Wykonawcę faktura będzie płat</w:t>
      </w:r>
      <w:r w:rsidR="005C6E98">
        <w:t xml:space="preserve">na </w:t>
      </w:r>
      <w:r w:rsidR="00C86049">
        <w:t xml:space="preserve">na rachunek bankowy niej wskazany </w:t>
      </w:r>
      <w:r w:rsidR="005C6E98">
        <w:t>w terminie 30</w:t>
      </w:r>
      <w:r w:rsidRPr="004626D4">
        <w:t xml:space="preserve"> dni od dnia jej  dostarczenia do siedziby Zamawiającego</w:t>
      </w:r>
      <w:r w:rsidR="000E2C83">
        <w:t>,</w:t>
      </w:r>
      <w:r w:rsidRPr="004626D4">
        <w:t xml:space="preserve"> z zastrzeżeniem </w:t>
      </w:r>
      <w:r w:rsidR="000E2C83">
        <w:t xml:space="preserve">postanowień </w:t>
      </w:r>
      <w:r w:rsidRPr="004626D4">
        <w:t>§ 7.</w:t>
      </w:r>
    </w:p>
    <w:p w14:paraId="6E2E3EE9" w14:textId="77777777" w:rsidR="00DC6872" w:rsidRDefault="00DC6872" w:rsidP="005C6E98">
      <w:pPr>
        <w:pStyle w:val="Akapitzlist"/>
        <w:numPr>
          <w:ilvl w:val="0"/>
          <w:numId w:val="44"/>
        </w:numPr>
        <w:tabs>
          <w:tab w:val="left" w:pos="284"/>
        </w:tabs>
        <w:ind w:left="284" w:hanging="284"/>
        <w:jc w:val="both"/>
      </w:pPr>
      <w:r w:rsidRPr="004626D4">
        <w:t>Zamawiający oświadcza, że posiada środki finansowe na zapłatę Wykonawcy wynagrodzenia za wykonanie przedmiotu umowy.</w:t>
      </w:r>
    </w:p>
    <w:p w14:paraId="7F30642E" w14:textId="77777777" w:rsidR="00DC6872" w:rsidRDefault="00DC6872" w:rsidP="00DC6872">
      <w:pPr>
        <w:pStyle w:val="Akapitzlist"/>
        <w:numPr>
          <w:ilvl w:val="0"/>
          <w:numId w:val="44"/>
        </w:numPr>
        <w:tabs>
          <w:tab w:val="left" w:pos="284"/>
        </w:tabs>
        <w:ind w:left="284" w:hanging="284"/>
        <w:jc w:val="both"/>
      </w:pPr>
      <w:r w:rsidRPr="004626D4">
        <w:t xml:space="preserve">Wynagrodzenie może ulec zmianie jedynie w przypadku ustawowej zmiany </w:t>
      </w:r>
      <w:r w:rsidR="00BC2A3C">
        <w:t xml:space="preserve">(podwyższenia lub obniżenia) </w:t>
      </w:r>
      <w:r w:rsidRPr="004626D4">
        <w:t xml:space="preserve">stawki podatku </w:t>
      </w:r>
      <w:r w:rsidR="000E2C83">
        <w:t>od towarów i usług (</w:t>
      </w:r>
      <w:r w:rsidRPr="004626D4">
        <w:t>VAT</w:t>
      </w:r>
      <w:r w:rsidR="000E2C83">
        <w:t>), proporcjonalnie do zakresu tej zmiany</w:t>
      </w:r>
      <w:r w:rsidRPr="004626D4">
        <w:t>.</w:t>
      </w:r>
    </w:p>
    <w:p w14:paraId="7E803C82" w14:textId="77777777" w:rsidR="001F1BA4" w:rsidRDefault="00DC6872" w:rsidP="001F1BA4">
      <w:pPr>
        <w:pStyle w:val="Akapitzlist"/>
        <w:numPr>
          <w:ilvl w:val="0"/>
          <w:numId w:val="4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189E348D" w14:textId="77777777" w:rsidR="001F1BA4" w:rsidRPr="004626D4" w:rsidRDefault="001F1BA4" w:rsidP="005C6E98">
      <w:pPr>
        <w:pStyle w:val="Akapitzlist"/>
        <w:numPr>
          <w:ilvl w:val="0"/>
          <w:numId w:val="44"/>
        </w:numPr>
        <w:tabs>
          <w:tab w:val="left" w:pos="284"/>
          <w:tab w:val="left" w:pos="426"/>
        </w:tabs>
        <w:ind w:left="284" w:hanging="284"/>
        <w:jc w:val="both"/>
      </w:pPr>
      <w:r>
        <w:t>Ilekroć w umowie jest mowa o wynagrodzeniu umownym brutto, strony mają przez to na myśli kwotę wynagrodzenia brutto za wykonanie całego przedmiotu umowy, o której mowa w ust. 1.</w:t>
      </w:r>
    </w:p>
    <w:p w14:paraId="0852B94D" w14:textId="77777777" w:rsidR="00F068C8" w:rsidRPr="004626D4" w:rsidRDefault="00F068C8" w:rsidP="008A6216">
      <w:pPr>
        <w:rPr>
          <w:b/>
        </w:rPr>
      </w:pPr>
    </w:p>
    <w:p w14:paraId="689B7BAA" w14:textId="77777777" w:rsidR="00DC6872" w:rsidRPr="004626D4" w:rsidRDefault="00DC6872" w:rsidP="00DC6872">
      <w:pPr>
        <w:ind w:left="284"/>
        <w:jc w:val="center"/>
        <w:rPr>
          <w:b/>
        </w:rPr>
      </w:pPr>
      <w:r w:rsidRPr="004626D4">
        <w:rPr>
          <w:b/>
        </w:rPr>
        <w:t>§ 11</w:t>
      </w:r>
    </w:p>
    <w:p w14:paraId="2FE4078B" w14:textId="77777777" w:rsidR="00DC6872" w:rsidRPr="004626D4" w:rsidRDefault="00DC6872" w:rsidP="00DC6872">
      <w:pPr>
        <w:jc w:val="both"/>
        <w:rPr>
          <w:b/>
        </w:rPr>
      </w:pPr>
    </w:p>
    <w:p w14:paraId="5A0230B8" w14:textId="77777777" w:rsidR="00DC6872" w:rsidRPr="004626D4" w:rsidRDefault="00DC6872" w:rsidP="00DC6872">
      <w:pPr>
        <w:numPr>
          <w:ilvl w:val="0"/>
          <w:numId w:val="3"/>
        </w:numPr>
        <w:tabs>
          <w:tab w:val="clear" w:pos="720"/>
        </w:tabs>
        <w:ind w:left="360"/>
        <w:jc w:val="both"/>
      </w:pPr>
      <w:r w:rsidRPr="004626D4">
        <w:t xml:space="preserve">Wykonawca udziela …… (nie mniej niż 36 miesięcy) miesięcznej gwarancji jakości i rękojmi za wady przedmiotu umowy.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14:paraId="11707DF9" w14:textId="77777777"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lastRenderedPageBreak/>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2F45E1AD"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14:paraId="3F4292A7" w14:textId="77777777" w:rsidR="00660A58" w:rsidRDefault="00660A58" w:rsidP="00DC6872">
      <w:pPr>
        <w:numPr>
          <w:ilvl w:val="0"/>
          <w:numId w:val="3"/>
        </w:numPr>
        <w:tabs>
          <w:tab w:val="clear" w:pos="720"/>
        </w:tabs>
        <w:ind w:left="360"/>
        <w:jc w:val="both"/>
      </w:pPr>
      <w:r>
        <w:t>Jeśli Zamawiający w ramach rękojmi lub gwarancji wezwie Wykonawcę na oględziny celem ustalenia przyczyn powstania wad, a tenże nie stawi się na oględziny, domniemuje się, że wady powstały z przyczyn zależnych od Wykonawcy.</w:t>
      </w:r>
    </w:p>
    <w:p w14:paraId="7800D932" w14:textId="77777777"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14:paraId="06E502A2" w14:textId="77777777" w:rsidR="00DC6872" w:rsidRPr="004626D4" w:rsidRDefault="00DC6872" w:rsidP="00DC6872">
      <w:pPr>
        <w:rPr>
          <w:b/>
          <w:bCs/>
        </w:rPr>
      </w:pPr>
    </w:p>
    <w:p w14:paraId="1AA2C1BE" w14:textId="77777777" w:rsidR="00DC6872" w:rsidRPr="004626D4" w:rsidRDefault="00DC6872" w:rsidP="00DC6872">
      <w:pPr>
        <w:ind w:left="284"/>
        <w:jc w:val="center"/>
        <w:rPr>
          <w:b/>
          <w:bCs/>
        </w:rPr>
      </w:pPr>
      <w:r w:rsidRPr="004626D4">
        <w:rPr>
          <w:b/>
          <w:bCs/>
        </w:rPr>
        <w:t>§ 12</w:t>
      </w:r>
    </w:p>
    <w:p w14:paraId="70EF5509" w14:textId="77777777" w:rsidR="00DC6872" w:rsidRPr="004626D4" w:rsidRDefault="00DC6872" w:rsidP="00DC6872">
      <w:pPr>
        <w:ind w:left="360" w:hanging="360"/>
        <w:jc w:val="center"/>
        <w:rPr>
          <w:b/>
          <w:bCs/>
        </w:rPr>
      </w:pPr>
    </w:p>
    <w:p w14:paraId="289E3142" w14:textId="77777777"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57D47589" w14:textId="77777777"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14:paraId="0CADEA54" w14:textId="255E0D49" w:rsidR="00DC6872" w:rsidRPr="004626D4" w:rsidRDefault="00DC6872" w:rsidP="00F068C8">
      <w:pPr>
        <w:numPr>
          <w:ilvl w:val="0"/>
          <w:numId w:val="25"/>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14:paraId="07035F07" w14:textId="77777777" w:rsidR="00DC6872" w:rsidRPr="004626D4" w:rsidRDefault="00DC6872" w:rsidP="00F068C8">
      <w:pPr>
        <w:numPr>
          <w:ilvl w:val="0"/>
          <w:numId w:val="25"/>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14:paraId="27614019" w14:textId="77777777" w:rsidR="00DC6872" w:rsidRPr="004626D4" w:rsidRDefault="00DC6872" w:rsidP="00F068C8">
      <w:pPr>
        <w:numPr>
          <w:ilvl w:val="0"/>
          <w:numId w:val="25"/>
        </w:numPr>
        <w:tabs>
          <w:tab w:val="clear" w:pos="720"/>
          <w:tab w:val="num" w:pos="851"/>
        </w:tabs>
        <w:ind w:left="900" w:hanging="500"/>
        <w:jc w:val="both"/>
      </w:pPr>
      <w:r w:rsidRPr="004626D4">
        <w:lastRenderedPageBreak/>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14:paraId="58E4CD88"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14:paraId="5CADBB10"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14:paraId="0FEE3ACB" w14:textId="77777777" w:rsidR="00DC6872" w:rsidRPr="004626D4" w:rsidRDefault="00DC6872" w:rsidP="00DC6872">
      <w:pPr>
        <w:numPr>
          <w:ilvl w:val="0"/>
          <w:numId w:val="25"/>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14:paraId="41523964" w14:textId="77777777" w:rsidR="001F1BA4" w:rsidRDefault="00DC6872" w:rsidP="00DC6872">
      <w:pPr>
        <w:numPr>
          <w:ilvl w:val="0"/>
          <w:numId w:val="25"/>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14:paraId="0A707B49" w14:textId="77777777" w:rsidR="00DC6872" w:rsidRPr="004626D4" w:rsidRDefault="001F1BA4" w:rsidP="00DC6872">
      <w:pPr>
        <w:numPr>
          <w:ilvl w:val="0"/>
          <w:numId w:val="25"/>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14:paraId="18365DB6" w14:textId="77777777"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14:paraId="78B5DFD0" w14:textId="5009BA63"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14:paraId="74582073" w14:textId="77777777"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14:paraId="73E1DF93" w14:textId="77777777" w:rsidR="00DC6872" w:rsidRPr="004626D4" w:rsidRDefault="00DC6872" w:rsidP="00DC6872">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14:paraId="3B4AF7B9" w14:textId="77777777"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460E4EA5" w14:textId="4E282FB9" w:rsidR="00F068C8" w:rsidRPr="004626D4" w:rsidRDefault="00F068C8" w:rsidP="00F068C8">
      <w:pPr>
        <w:pStyle w:val="Akapitzlist"/>
        <w:numPr>
          <w:ilvl w:val="0"/>
          <w:numId w:val="34"/>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14:paraId="2DEBF2FF" w14:textId="77777777" w:rsidR="008A6216" w:rsidRDefault="008A6216" w:rsidP="008A6216">
      <w:pPr>
        <w:rPr>
          <w:b/>
          <w:bCs/>
        </w:rPr>
      </w:pPr>
    </w:p>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t>Odszkodowanie będzie obejmować straty, które poszkodowany poniósł oraz utracone korzyści.</w:t>
      </w:r>
    </w:p>
    <w:p w14:paraId="0FD3F457" w14:textId="77777777" w:rsidR="005C6E98" w:rsidRPr="004626D4" w:rsidRDefault="005C6E98" w:rsidP="00DC6872">
      <w:pPr>
        <w:rPr>
          <w:b/>
          <w:bCs/>
        </w:rPr>
      </w:pPr>
    </w:p>
    <w:p w14:paraId="515179CF" w14:textId="77777777" w:rsidR="00DC6872" w:rsidRPr="004626D4" w:rsidRDefault="00DC6872" w:rsidP="00DC6872">
      <w:pPr>
        <w:jc w:val="center"/>
        <w:rPr>
          <w:b/>
          <w:bCs/>
        </w:rPr>
      </w:pPr>
      <w:r w:rsidRPr="004626D4">
        <w:rPr>
          <w:b/>
          <w:bCs/>
        </w:rPr>
        <w:lastRenderedPageBreak/>
        <w:t>§ 14</w:t>
      </w:r>
    </w:p>
    <w:p w14:paraId="3DBAC9A0" w14:textId="77777777" w:rsidR="00DC6872" w:rsidRPr="004626D4" w:rsidRDefault="00DC6872" w:rsidP="00DC6872">
      <w:pPr>
        <w:jc w:val="center"/>
        <w:rPr>
          <w:b/>
          <w:bCs/>
        </w:rPr>
      </w:pPr>
    </w:p>
    <w:p w14:paraId="41D5C748" w14:textId="30C49126" w:rsidR="00DC6872" w:rsidRPr="004626D4" w:rsidRDefault="0017633C" w:rsidP="00DC6872">
      <w:pPr>
        <w:jc w:val="both"/>
      </w:pPr>
      <w:r>
        <w:t>Poza wypadkami wskazanymi w Kodeksie Cywilnym oraz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000125B1"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0C61740A"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4D0EF847"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 xml:space="preserve">otnych warunków zamówienia </w:t>
      </w:r>
      <w:r w:rsidR="006444C5">
        <w:rPr>
          <w:lang w:eastAsia="pl-PL"/>
        </w:rPr>
        <w:lastRenderedPageBreak/>
        <w:t>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3C92EED9"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14:paraId="551ADD0E" w14:textId="54179617"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14:paraId="4B960E00" w14:textId="6FDF10E1" w:rsidR="00666C7A" w:rsidRPr="004626D4" w:rsidRDefault="00666C7A" w:rsidP="00666C7A">
      <w:pPr>
        <w:pStyle w:val="Akapitzlist"/>
        <w:numPr>
          <w:ilvl w:val="2"/>
          <w:numId w:val="6"/>
        </w:numPr>
        <w:tabs>
          <w:tab w:val="left" w:pos="-567"/>
          <w:tab w:val="left" w:pos="360"/>
        </w:tabs>
        <w:jc w:val="both"/>
      </w:pPr>
      <w:r>
        <w:lastRenderedPageBreak/>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5F432DBC" w14:textId="77777777" w:rsidR="00DC6872" w:rsidRPr="004626D4" w:rsidRDefault="00DC6872" w:rsidP="00DC6872">
      <w:pPr>
        <w:jc w:val="center"/>
        <w:rPr>
          <w:b/>
          <w:bCs/>
        </w:rPr>
      </w:pPr>
    </w:p>
    <w:p w14:paraId="2F3E7F35" w14:textId="77777777" w:rsidR="00DC6872" w:rsidRPr="004626D4" w:rsidRDefault="00DC6872" w:rsidP="00DC6872">
      <w:pPr>
        <w:numPr>
          <w:ilvl w:val="0"/>
          <w:numId w:val="9"/>
        </w:numPr>
        <w:tabs>
          <w:tab w:val="left" w:pos="284"/>
        </w:tabs>
        <w:ind w:left="284" w:hanging="284"/>
        <w:jc w:val="both"/>
      </w:pPr>
      <w:r w:rsidRPr="004626D4">
        <w:t>Wykonawca wnosi zabezpieczenie należytego wykonania umowy w wysokości 10 % ceny brutto za wykonanie całego przedmiotu umowy podanej w § 10 ust. 1 niniejszej umowy tj. kwotę:  ……………… zł  (</w:t>
      </w:r>
      <w:r w:rsidR="001C44F1">
        <w:t>słownie: ……………………………………………….) w </w:t>
      </w:r>
      <w:r w:rsidRPr="004626D4">
        <w:t>jednej z form wskazanych w art. 148 Pzp. Kwota ta jest kwotą ostateczną wartości zabezpieczenia  i nie będzie podlegała zmianie bez względu na ostateczną wartość niniejszej umowy.</w:t>
      </w:r>
    </w:p>
    <w:p w14:paraId="0BA2DC0A" w14:textId="5EBD0081"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podpisania umowy. Brak tego dokumentu stanowi podstawę do odmowy podpisania umowy przez Z</w:t>
      </w:r>
      <w:r w:rsidR="001C44F1">
        <w:t>amawiającego lub odstąpienia od </w:t>
      </w:r>
      <w:r w:rsidRPr="004626D4">
        <w:t>umowy z przyczyn leżących po stronie Wykonawcy.</w:t>
      </w:r>
    </w:p>
    <w:p w14:paraId="01E01F90" w14:textId="77777777"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14:paraId="0E278612" w14:textId="77777777"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14:paraId="1D4F2135" w14:textId="77777777"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14:paraId="7FB9AF5D" w14:textId="14AD768A"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enia i odbioru przedmiotu umowy, dokonanego po upływie okresu udzielonej przez Wykonawcę gwarancji jakości i rękojmi za wady,</w:t>
      </w:r>
    </w:p>
    <w:p w14:paraId="11897D12" w14:textId="77777777"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14:paraId="628FDFCC" w14:textId="77777777"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14:paraId="44898128" w14:textId="77777777" w:rsidR="00DC6872" w:rsidRPr="004626D4" w:rsidRDefault="00DC6872" w:rsidP="00DC6872">
      <w:pPr>
        <w:jc w:val="center"/>
        <w:rPr>
          <w:b/>
          <w:bCs/>
        </w:rPr>
      </w:pPr>
    </w:p>
    <w:p w14:paraId="6BE1D68B" w14:textId="77777777" w:rsidR="00FF5F9D" w:rsidRDefault="00FF5F9D" w:rsidP="00DC6872">
      <w:pPr>
        <w:jc w:val="center"/>
        <w:rPr>
          <w:b/>
          <w:bCs/>
        </w:rPr>
      </w:pPr>
    </w:p>
    <w:p w14:paraId="51F078EC" w14:textId="77777777" w:rsidR="00FF5F9D" w:rsidRDefault="00FF5F9D" w:rsidP="00DC6872">
      <w:pPr>
        <w:jc w:val="center"/>
        <w:rPr>
          <w:b/>
          <w:bCs/>
        </w:rPr>
      </w:pPr>
    </w:p>
    <w:p w14:paraId="6A2CB285" w14:textId="77777777" w:rsidR="00DC6872" w:rsidRPr="004626D4" w:rsidRDefault="00DC6872" w:rsidP="00DC6872">
      <w:pPr>
        <w:jc w:val="center"/>
        <w:rPr>
          <w:b/>
          <w:bCs/>
        </w:rPr>
      </w:pPr>
      <w:r w:rsidRPr="004626D4">
        <w:rPr>
          <w:b/>
          <w:bCs/>
        </w:rPr>
        <w:t>§ 17</w:t>
      </w:r>
    </w:p>
    <w:p w14:paraId="4FC99419" w14:textId="77777777" w:rsidR="00DC6872" w:rsidRPr="004626D4" w:rsidRDefault="00DC6872" w:rsidP="00DC6872">
      <w:pPr>
        <w:jc w:val="both"/>
        <w:rPr>
          <w:bCs/>
        </w:rPr>
      </w:pPr>
    </w:p>
    <w:p w14:paraId="03435F9F" w14:textId="3AAF6FFE"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bookmarkStart w:id="0" w:name="_GoBack"/>
      <w:bookmarkEnd w:id="0"/>
      <w:r w:rsidRPr="004626D4">
        <w:rPr>
          <w:bCs/>
        </w:rPr>
        <w:t xml:space="preserve">oraz Wykonawcy </w:t>
      </w:r>
      <w:r w:rsidRPr="004626D4">
        <w:rPr>
          <w:bCs/>
        </w:rPr>
        <w:lastRenderedPageBreak/>
        <w:t>…..@...........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6E67AB1C" w14:textId="77777777" w:rsidR="00A14A08" w:rsidRDefault="00A14A08" w:rsidP="00DC6872">
      <w:pPr>
        <w:jc w:val="center"/>
        <w:rPr>
          <w:b/>
          <w:bCs/>
        </w:rPr>
      </w:pPr>
    </w:p>
    <w:p w14:paraId="1A1C3069" w14:textId="77777777" w:rsidR="00A14A08" w:rsidRDefault="00A14A08" w:rsidP="00DC6872">
      <w:pPr>
        <w:jc w:val="center"/>
        <w:rPr>
          <w:b/>
          <w:bCs/>
        </w:rPr>
      </w:pPr>
    </w:p>
    <w:p w14:paraId="134DA23D" w14:textId="77777777" w:rsidR="00DC6872" w:rsidRPr="004626D4" w:rsidRDefault="00DC6872" w:rsidP="00DC6872">
      <w:pPr>
        <w:jc w:val="center"/>
        <w:rPr>
          <w:b/>
          <w:bCs/>
        </w:rPr>
      </w:pPr>
      <w:r w:rsidRPr="004626D4">
        <w:rPr>
          <w:b/>
          <w:bCs/>
        </w:rPr>
        <w:t>§ 18</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14:paraId="52F20F1A" w14:textId="459E6916"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14:paraId="2B3A3848" w14:textId="77777777" w:rsidR="00DC6872" w:rsidRDefault="00DC6872" w:rsidP="00DC6872">
      <w:pPr>
        <w:jc w:val="center"/>
        <w:rPr>
          <w:b/>
          <w:bCs/>
        </w:rPr>
      </w:pPr>
    </w:p>
    <w:p w14:paraId="738DE1D8" w14:textId="77777777" w:rsidR="00F530C1" w:rsidRDefault="00F530C1" w:rsidP="00DC6872">
      <w:pPr>
        <w:jc w:val="center"/>
        <w:rPr>
          <w:b/>
          <w:bCs/>
        </w:rPr>
      </w:pPr>
    </w:p>
    <w:p w14:paraId="251E0472" w14:textId="77777777" w:rsidR="00F530C1" w:rsidRPr="004626D4" w:rsidRDefault="00F530C1" w:rsidP="00DC6872">
      <w:pPr>
        <w:jc w:val="center"/>
        <w:rPr>
          <w:b/>
          <w:bCs/>
        </w:rPr>
      </w:pPr>
    </w:p>
    <w:p w14:paraId="0B9D4F53" w14:textId="77777777" w:rsidR="00DC6872" w:rsidRPr="004626D4" w:rsidRDefault="00DC6872" w:rsidP="00DC6872">
      <w:pPr>
        <w:jc w:val="center"/>
        <w:rPr>
          <w:b/>
          <w:bCs/>
        </w:rPr>
      </w:pPr>
      <w:r w:rsidRPr="004626D4">
        <w:rPr>
          <w:b/>
          <w:bCs/>
        </w:rPr>
        <w:t>§ 19</w:t>
      </w:r>
    </w:p>
    <w:p w14:paraId="2CF8E8B0" w14:textId="77777777" w:rsidR="00DC6872" w:rsidRPr="004626D4" w:rsidRDefault="00DC6872" w:rsidP="00DC6872">
      <w:pPr>
        <w:jc w:val="center"/>
        <w:rPr>
          <w:b/>
          <w:bCs/>
        </w:rPr>
      </w:pPr>
    </w:p>
    <w:p w14:paraId="640370FE" w14:textId="3176BE60"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2A48A6">
        <w:rPr>
          <w:bCs/>
        </w:rPr>
        <w:t>ublicznych (Dz. U. z 2018</w:t>
      </w:r>
      <w:r w:rsidR="00F530C1">
        <w:rPr>
          <w:bCs/>
        </w:rPr>
        <w:t xml:space="preserve"> r.</w:t>
      </w:r>
      <w:r w:rsidR="001C44F1">
        <w:rPr>
          <w:bCs/>
        </w:rPr>
        <w:t>, poz. </w:t>
      </w:r>
      <w:r w:rsidR="002A48A6">
        <w:rPr>
          <w:bCs/>
        </w:rPr>
        <w:t>1986</w:t>
      </w:r>
      <w:r w:rsidR="00F530C1">
        <w:rPr>
          <w:bCs/>
        </w:rPr>
        <w:t xml:space="preserve"> z późn. zm.</w:t>
      </w:r>
      <w:r w:rsidRPr="004626D4">
        <w:rPr>
          <w:bCs/>
        </w:rPr>
        <w:t>) oraz ustawę z dnia 7 lipca 1994 r</w:t>
      </w:r>
      <w:r w:rsidR="00123958" w:rsidRPr="004626D4">
        <w:rPr>
          <w:bCs/>
        </w:rPr>
        <w:t>.</w:t>
      </w:r>
      <w:r w:rsidR="002A48A6">
        <w:rPr>
          <w:bCs/>
        </w:rPr>
        <w:t xml:space="preserve"> Prawo budowlane (Dz. U. z 2018</w:t>
      </w:r>
      <w:r w:rsidR="00F530C1">
        <w:rPr>
          <w:bCs/>
        </w:rPr>
        <w:t> </w:t>
      </w:r>
      <w:r w:rsidR="002A48A6">
        <w:rPr>
          <w:bCs/>
        </w:rPr>
        <w:t>r., poz. 1202</w:t>
      </w:r>
      <w:r w:rsidR="00F530C1">
        <w:rPr>
          <w:bCs/>
        </w:rPr>
        <w:t xml:space="preserve"> z późn. zm.</w:t>
      </w:r>
      <w:r w:rsidRPr="004626D4">
        <w:rPr>
          <w:bCs/>
        </w:rPr>
        <w:t>) oraz ustawę z dnia 16 kwietnia 2004 r. o wyro</w:t>
      </w:r>
      <w:r w:rsidR="001C44F1">
        <w:rPr>
          <w:bCs/>
        </w:rPr>
        <w:t>bach budowlanych (Dz. U. z 2016 </w:t>
      </w:r>
      <w:r w:rsidRPr="004626D4">
        <w:rPr>
          <w:bCs/>
        </w:rPr>
        <w:t>r., poz. 1570),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80EC061" w14:textId="77777777" w:rsidR="00DC6872" w:rsidRPr="004626D4" w:rsidRDefault="00DC6872" w:rsidP="00DC6872">
      <w:pPr>
        <w:jc w:val="center"/>
        <w:rPr>
          <w:b/>
          <w:bCs/>
        </w:rPr>
      </w:pPr>
      <w:r w:rsidRPr="004626D4">
        <w:rPr>
          <w:b/>
          <w:bCs/>
        </w:rPr>
        <w:t>§ 20</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lastRenderedPageBreak/>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77777777" w:rsidR="00DC6872" w:rsidRPr="004626D4" w:rsidRDefault="00DC6872" w:rsidP="00DC6872">
      <w:pPr>
        <w:jc w:val="center"/>
        <w:rPr>
          <w:b/>
          <w:bCs/>
        </w:rPr>
      </w:pPr>
      <w:r w:rsidRPr="004626D4">
        <w:rPr>
          <w:b/>
          <w:bCs/>
        </w:rPr>
        <w:t>§ 21</w:t>
      </w:r>
    </w:p>
    <w:p w14:paraId="5B6088C9" w14:textId="77777777" w:rsidR="00DC6872" w:rsidRPr="004626D4" w:rsidRDefault="00DC6872" w:rsidP="00DC6872">
      <w:pPr>
        <w:spacing w:line="360" w:lineRule="auto"/>
        <w:jc w:val="both"/>
      </w:pPr>
    </w:p>
    <w:p w14:paraId="216C79F6" w14:textId="09ADC6FD"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77777777" w:rsidR="00DC6872" w:rsidRPr="004626D4" w:rsidRDefault="00DC6872" w:rsidP="00DC6872">
      <w:pPr>
        <w:jc w:val="center"/>
        <w:rPr>
          <w:b/>
          <w:bCs/>
        </w:rPr>
      </w:pPr>
      <w:r w:rsidRPr="004626D4">
        <w:rPr>
          <w:b/>
          <w:bCs/>
        </w:rPr>
        <w:t>§ 22</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2E13A" w14:textId="77777777" w:rsidR="00C8562F" w:rsidRDefault="00C8562F" w:rsidP="00DC6872">
      <w:r>
        <w:separator/>
      </w:r>
    </w:p>
  </w:endnote>
  <w:endnote w:type="continuationSeparator" w:id="0">
    <w:p w14:paraId="2538A238" w14:textId="77777777" w:rsidR="00C8562F" w:rsidRDefault="00C8562F"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93026F">
          <w:rPr>
            <w:noProof/>
          </w:rPr>
          <w:t>20</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01CB2" w14:textId="77777777" w:rsidR="00C8562F" w:rsidRDefault="00C8562F" w:rsidP="00DC6872">
      <w:r>
        <w:separator/>
      </w:r>
    </w:p>
  </w:footnote>
  <w:footnote w:type="continuationSeparator" w:id="0">
    <w:p w14:paraId="22E08D10" w14:textId="77777777" w:rsidR="00C8562F" w:rsidRDefault="00C8562F"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465E" w14:textId="0EEFEFCF" w:rsidR="00660A58" w:rsidRDefault="005325DC">
    <w:pPr>
      <w:pStyle w:val="Nagwek"/>
    </w:pPr>
    <w:r>
      <w:t>ZP.271.3</w:t>
    </w:r>
    <w:r w:rsidR="000757B6">
      <w:t>.2019</w:t>
    </w:r>
    <w:r w:rsidR="00660A58">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071823"/>
    <w:multiLevelType w:val="hybridMultilevel"/>
    <w:tmpl w:val="504AB11A"/>
    <w:lvl w:ilvl="0" w:tplc="6E1EE648">
      <w:start w:val="3"/>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10" w15:restartNumberingAfterBreak="0">
    <w:nsid w:val="111F15DF"/>
    <w:multiLevelType w:val="hybridMultilevel"/>
    <w:tmpl w:val="910CE6EC"/>
    <w:lvl w:ilvl="0" w:tplc="FF725D56">
      <w:start w:val="1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70A4E"/>
    <w:multiLevelType w:val="hybridMultilevel"/>
    <w:tmpl w:val="23A8594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9BD2269"/>
    <w:multiLevelType w:val="hybridMultilevel"/>
    <w:tmpl w:val="B5B8C64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DA86AB5"/>
    <w:multiLevelType w:val="hybridMultilevel"/>
    <w:tmpl w:val="E5048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14C21"/>
    <w:multiLevelType w:val="hybridMultilevel"/>
    <w:tmpl w:val="B13CD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69B4469"/>
    <w:multiLevelType w:val="hybridMultilevel"/>
    <w:tmpl w:val="7A46598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B936B8"/>
    <w:multiLevelType w:val="hybridMultilevel"/>
    <w:tmpl w:val="CFCEA48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CA047C"/>
    <w:multiLevelType w:val="hybridMultilevel"/>
    <w:tmpl w:val="6F78B216"/>
    <w:lvl w:ilvl="0" w:tplc="4D563044">
      <w:start w:val="1"/>
      <w:numFmt w:val="decimal"/>
      <w:lvlText w:val="%1."/>
      <w:lvlJc w:val="left"/>
      <w:pPr>
        <w:ind w:left="781" w:hanging="360"/>
      </w:pPr>
      <w:rPr>
        <w:rFonts w:hint="default"/>
      </w:r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23" w15:restartNumberingAfterBreak="0">
    <w:nsid w:val="31430AD9"/>
    <w:multiLevelType w:val="hybridMultilevel"/>
    <w:tmpl w:val="7D768B4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4"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D1F5130"/>
    <w:multiLevelType w:val="hybridMultilevel"/>
    <w:tmpl w:val="EACE77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EAC4F95"/>
    <w:multiLevelType w:val="hybridMultilevel"/>
    <w:tmpl w:val="89B203E4"/>
    <w:lvl w:ilvl="0" w:tplc="B32C3B84">
      <w:start w:val="7"/>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364F9D"/>
    <w:multiLevelType w:val="hybridMultilevel"/>
    <w:tmpl w:val="0B480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8A5D07"/>
    <w:multiLevelType w:val="hybridMultilevel"/>
    <w:tmpl w:val="4B821ACE"/>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9" w15:restartNumberingAfterBreak="0">
    <w:nsid w:val="67DE6AC3"/>
    <w:multiLevelType w:val="hybridMultilevel"/>
    <w:tmpl w:val="FA1A4DEE"/>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0"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15:restartNumberingAfterBreak="0">
    <w:nsid w:val="750C1F0D"/>
    <w:multiLevelType w:val="multilevel"/>
    <w:tmpl w:val="A67C9670"/>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895A27"/>
    <w:multiLevelType w:val="hybridMultilevel"/>
    <w:tmpl w:val="854C4E0C"/>
    <w:lvl w:ilvl="0" w:tplc="46549364">
      <w:start w:val="12"/>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CB04203"/>
    <w:multiLevelType w:val="hybridMultilevel"/>
    <w:tmpl w:val="4B521E76"/>
    <w:lvl w:ilvl="0" w:tplc="848A0B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1"/>
  </w:num>
  <w:num w:numId="17">
    <w:abstractNumId w:val="26"/>
  </w:num>
  <w:num w:numId="18">
    <w:abstractNumId w:val="20"/>
  </w:num>
  <w:num w:numId="19">
    <w:abstractNumId w:val="9"/>
  </w:num>
  <w:num w:numId="20">
    <w:abstractNumId w:val="34"/>
  </w:num>
  <w:num w:numId="21">
    <w:abstractNumId w:val="37"/>
  </w:num>
  <w:num w:numId="22">
    <w:abstractNumId w:val="36"/>
  </w:num>
  <w:num w:numId="23">
    <w:abstractNumId w:val="31"/>
  </w:num>
  <w:num w:numId="24">
    <w:abstractNumId w:val="11"/>
  </w:num>
  <w:num w:numId="25">
    <w:abstractNumId w:val="0"/>
    <w:lvlOverride w:ilvl="0">
      <w:startOverride w:val="1"/>
    </w:lvlOverride>
  </w:num>
  <w:num w:numId="26">
    <w:abstractNumId w:val="13"/>
  </w:num>
  <w:num w:numId="27">
    <w:abstractNumId w:val="5"/>
  </w:num>
  <w:num w:numId="28">
    <w:abstractNumId w:val="16"/>
  </w:num>
  <w:num w:numId="29">
    <w:abstractNumId w:val="6"/>
  </w:num>
  <w:num w:numId="30">
    <w:abstractNumId w:val="12"/>
  </w:num>
  <w:num w:numId="31">
    <w:abstractNumId w:val="30"/>
  </w:num>
  <w:num w:numId="32">
    <w:abstractNumId w:val="44"/>
  </w:num>
  <w:num w:numId="33">
    <w:abstractNumId w:val="35"/>
  </w:num>
  <w:num w:numId="34">
    <w:abstractNumId w:val="7"/>
  </w:num>
  <w:num w:numId="35">
    <w:abstractNumId w:val="10"/>
  </w:num>
  <w:num w:numId="36">
    <w:abstractNumId w:val="29"/>
  </w:num>
  <w:num w:numId="37">
    <w:abstractNumId w:val="23"/>
  </w:num>
  <w:num w:numId="38">
    <w:abstractNumId w:val="19"/>
  </w:num>
  <w:num w:numId="39">
    <w:abstractNumId w:val="8"/>
  </w:num>
  <w:num w:numId="40">
    <w:abstractNumId w:val="18"/>
  </w:num>
  <w:num w:numId="41">
    <w:abstractNumId w:val="14"/>
  </w:num>
  <w:num w:numId="42">
    <w:abstractNumId w:val="27"/>
  </w:num>
  <w:num w:numId="43">
    <w:abstractNumId w:val="15"/>
  </w:num>
  <w:num w:numId="44">
    <w:abstractNumId w:val="4"/>
  </w:num>
  <w:num w:numId="45">
    <w:abstractNumId w:val="39"/>
  </w:num>
  <w:num w:numId="46">
    <w:abstractNumId w:val="22"/>
  </w:num>
  <w:num w:numId="47">
    <w:abstractNumId w:val="46"/>
  </w:num>
  <w:num w:numId="48">
    <w:abstractNumId w:val="4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53850"/>
    <w:rsid w:val="001540B7"/>
    <w:rsid w:val="0016575D"/>
    <w:rsid w:val="001759F4"/>
    <w:rsid w:val="0017633C"/>
    <w:rsid w:val="00177E52"/>
    <w:rsid w:val="001B432D"/>
    <w:rsid w:val="001C44F1"/>
    <w:rsid w:val="001D10C9"/>
    <w:rsid w:val="001E0102"/>
    <w:rsid w:val="001F1BA4"/>
    <w:rsid w:val="002248B2"/>
    <w:rsid w:val="00262BC1"/>
    <w:rsid w:val="00270626"/>
    <w:rsid w:val="0028292A"/>
    <w:rsid w:val="00292427"/>
    <w:rsid w:val="002A1889"/>
    <w:rsid w:val="002A48A6"/>
    <w:rsid w:val="002D2662"/>
    <w:rsid w:val="002D55AC"/>
    <w:rsid w:val="002F3DD4"/>
    <w:rsid w:val="00302778"/>
    <w:rsid w:val="003059B8"/>
    <w:rsid w:val="0031212A"/>
    <w:rsid w:val="0032383B"/>
    <w:rsid w:val="003541B7"/>
    <w:rsid w:val="00383770"/>
    <w:rsid w:val="00396AC0"/>
    <w:rsid w:val="003C3EDD"/>
    <w:rsid w:val="003C4BAD"/>
    <w:rsid w:val="00416E23"/>
    <w:rsid w:val="004626D4"/>
    <w:rsid w:val="004651C3"/>
    <w:rsid w:val="00484647"/>
    <w:rsid w:val="004C3FF5"/>
    <w:rsid w:val="004E1201"/>
    <w:rsid w:val="00512D09"/>
    <w:rsid w:val="005173FE"/>
    <w:rsid w:val="00517E82"/>
    <w:rsid w:val="0052209F"/>
    <w:rsid w:val="005325DC"/>
    <w:rsid w:val="005335F4"/>
    <w:rsid w:val="00555981"/>
    <w:rsid w:val="005614F8"/>
    <w:rsid w:val="005665B0"/>
    <w:rsid w:val="00594960"/>
    <w:rsid w:val="005976F6"/>
    <w:rsid w:val="005C6E98"/>
    <w:rsid w:val="005D321A"/>
    <w:rsid w:val="005E7415"/>
    <w:rsid w:val="006235D2"/>
    <w:rsid w:val="00625318"/>
    <w:rsid w:val="0063197D"/>
    <w:rsid w:val="006444C5"/>
    <w:rsid w:val="0065128E"/>
    <w:rsid w:val="00660A58"/>
    <w:rsid w:val="006648D1"/>
    <w:rsid w:val="00666C7A"/>
    <w:rsid w:val="0067423E"/>
    <w:rsid w:val="00685DA8"/>
    <w:rsid w:val="006A542C"/>
    <w:rsid w:val="006D1DB1"/>
    <w:rsid w:val="007113E0"/>
    <w:rsid w:val="00716633"/>
    <w:rsid w:val="00744701"/>
    <w:rsid w:val="007463DE"/>
    <w:rsid w:val="00750906"/>
    <w:rsid w:val="00771A9B"/>
    <w:rsid w:val="007840D0"/>
    <w:rsid w:val="00785B57"/>
    <w:rsid w:val="007B2C3F"/>
    <w:rsid w:val="007C3CE2"/>
    <w:rsid w:val="007E3CCF"/>
    <w:rsid w:val="0081213D"/>
    <w:rsid w:val="008410F2"/>
    <w:rsid w:val="00852253"/>
    <w:rsid w:val="00871F58"/>
    <w:rsid w:val="008817A9"/>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C58CE"/>
    <w:rsid w:val="00AD542A"/>
    <w:rsid w:val="00AE5CDE"/>
    <w:rsid w:val="00AF2B77"/>
    <w:rsid w:val="00B042A0"/>
    <w:rsid w:val="00B35781"/>
    <w:rsid w:val="00B35A83"/>
    <w:rsid w:val="00B46B36"/>
    <w:rsid w:val="00B5344D"/>
    <w:rsid w:val="00B70946"/>
    <w:rsid w:val="00B968B3"/>
    <w:rsid w:val="00BA3541"/>
    <w:rsid w:val="00BC2A3C"/>
    <w:rsid w:val="00BD216F"/>
    <w:rsid w:val="00BD246B"/>
    <w:rsid w:val="00BF70D4"/>
    <w:rsid w:val="00C27DD7"/>
    <w:rsid w:val="00C566F6"/>
    <w:rsid w:val="00C73EC2"/>
    <w:rsid w:val="00C75D80"/>
    <w:rsid w:val="00C815E7"/>
    <w:rsid w:val="00C854F9"/>
    <w:rsid w:val="00C8562F"/>
    <w:rsid w:val="00C86049"/>
    <w:rsid w:val="00C8760E"/>
    <w:rsid w:val="00CB26FC"/>
    <w:rsid w:val="00CC5CCB"/>
    <w:rsid w:val="00CE4CB2"/>
    <w:rsid w:val="00D03B2A"/>
    <w:rsid w:val="00D06004"/>
    <w:rsid w:val="00D22C18"/>
    <w:rsid w:val="00D57572"/>
    <w:rsid w:val="00D60BD6"/>
    <w:rsid w:val="00D6412C"/>
    <w:rsid w:val="00D80BE6"/>
    <w:rsid w:val="00DC6872"/>
    <w:rsid w:val="00DE1C71"/>
    <w:rsid w:val="00DE243F"/>
    <w:rsid w:val="00E32344"/>
    <w:rsid w:val="00E32FDC"/>
    <w:rsid w:val="00E37925"/>
    <w:rsid w:val="00E408B2"/>
    <w:rsid w:val="00E432F5"/>
    <w:rsid w:val="00E43EA5"/>
    <w:rsid w:val="00E51406"/>
    <w:rsid w:val="00E531CB"/>
    <w:rsid w:val="00E62DED"/>
    <w:rsid w:val="00E66189"/>
    <w:rsid w:val="00E71ABB"/>
    <w:rsid w:val="00E8137E"/>
    <w:rsid w:val="00E950D8"/>
    <w:rsid w:val="00ED309C"/>
    <w:rsid w:val="00EE6149"/>
    <w:rsid w:val="00F068C8"/>
    <w:rsid w:val="00F37629"/>
    <w:rsid w:val="00F43A3A"/>
    <w:rsid w:val="00F43E64"/>
    <w:rsid w:val="00F530C1"/>
    <w:rsid w:val="00F60C6D"/>
    <w:rsid w:val="00F61206"/>
    <w:rsid w:val="00F81756"/>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D3D531"/>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70ED-F9DB-4B4B-B77D-D9948664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8471</Words>
  <Characters>50827</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2</cp:revision>
  <cp:lastPrinted>2018-02-14T15:55:00Z</cp:lastPrinted>
  <dcterms:created xsi:type="dcterms:W3CDTF">2019-03-13T15:09:00Z</dcterms:created>
  <dcterms:modified xsi:type="dcterms:W3CDTF">2019-03-13T15:09:00Z</dcterms:modified>
</cp:coreProperties>
</file>