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3E89833B" w:rsidR="006A542C" w:rsidRPr="00207B8F" w:rsidRDefault="006A542C" w:rsidP="00207B8F">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207B8F" w:rsidRPr="00207B8F">
        <w:rPr>
          <w:b/>
        </w:rPr>
        <w:t>Remonty dróg w m. Jaśliska, Daliowa i Wola Niżna</w:t>
      </w:r>
      <w:r w:rsidR="00207B8F">
        <w:rPr>
          <w:b/>
        </w:rPr>
        <w:t>.</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pletności tej dokumentacji, jak </w:t>
      </w:r>
      <w:r w:rsidRPr="004626D4">
        <w:t xml:space="preserve">również zapoznał się z innymi dokumentami, związanymi z realizacją zadania, o którym </w:t>
      </w:r>
      <w:r w:rsidRPr="004626D4">
        <w:lastRenderedPageBreak/>
        <w:t>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71A86917"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późn.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bookmarkStart w:id="0" w:name="_GoBack"/>
      <w:bookmarkEnd w:id="0"/>
      <w:r w:rsidRPr="004626D4">
        <w:rPr>
          <w:szCs w:val="20"/>
        </w:rPr>
        <w:t xml:space="preserve"> z późn.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b) wymaganiom programu funkcjonalno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każdorazowo z</w:t>
      </w:r>
      <w:r w:rsidR="00C27DD7">
        <w:t xml:space="preserve">atwierdzane przez Zamawiającego, na podstawie pisemnego uzasadnionego </w:t>
      </w:r>
      <w:r w:rsidR="00C27DD7">
        <w:lastRenderedPageBreak/>
        <w:t>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późn.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lastRenderedPageBreak/>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7351CDE" w14:textId="5A8FD426"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 xml:space="preserve">Wykonawca oświadcza, że jest podmiotem profesjonalnym w rozumieniu art. 355 k.c., prowadzona przez niego działalność ma charakter zawodowy posiada wiedzę, </w:t>
      </w:r>
      <w:r w:rsidRPr="00BA3541">
        <w:rPr>
          <w:rFonts w:eastAsia="TimesNewRoman"/>
          <w:lang w:eastAsia="pl-PL"/>
        </w:rPr>
        <w:lastRenderedPageBreak/>
        <w:t>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369E698F"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F85269">
        <w:t>15.10</w:t>
      </w:r>
      <w:r w:rsidR="008817A9">
        <w:t>.2019r.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lastRenderedPageBreak/>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lastRenderedPageBreak/>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lastRenderedPageBreak/>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 xml:space="preserve">ązku zapłaty </w:t>
      </w:r>
      <w:r w:rsidR="00F43A3A">
        <w:rPr>
          <w:rFonts w:eastAsia="Calibri"/>
          <w:lang w:eastAsia="pl-PL"/>
        </w:rPr>
        <w:lastRenderedPageBreak/>
        <w:t>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2</w:t>
      </w:r>
      <w:r w:rsidRPr="00440D71">
        <w:t xml:space="preserve">) odbiór częściowy- dokonany zostanie w sposób określony w § 9 ust. </w:t>
      </w:r>
      <w:r w:rsidR="00416E23" w:rsidRPr="00440D71">
        <w:t>1 – 3,</w:t>
      </w:r>
    </w:p>
    <w:p w14:paraId="3ADE0668" w14:textId="3E057CAE" w:rsidR="00DC6872" w:rsidRPr="004626D4" w:rsidRDefault="00416E23" w:rsidP="00F068C8">
      <w:pPr>
        <w:ind w:left="142" w:hanging="142"/>
        <w:jc w:val="both"/>
      </w:pPr>
      <w:r>
        <w:lastRenderedPageBreak/>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7818E36C" w14:textId="214800ED" w:rsidR="00966479" w:rsidRPr="00440D71" w:rsidRDefault="00966479" w:rsidP="0093026F">
      <w:pPr>
        <w:pStyle w:val="Akapitzlist"/>
        <w:numPr>
          <w:ilvl w:val="0"/>
          <w:numId w:val="2"/>
        </w:numPr>
        <w:tabs>
          <w:tab w:val="clear" w:pos="720"/>
          <w:tab w:val="num" w:pos="284"/>
        </w:tabs>
        <w:ind w:left="284" w:hanging="284"/>
        <w:jc w:val="both"/>
        <w:rPr>
          <w:bCs/>
        </w:rPr>
      </w:pPr>
      <w:r w:rsidRPr="00440D71">
        <w:rPr>
          <w:bCs/>
        </w:rPr>
        <w:t>Po zrealizowaniu przez Wykonawcę w danym okresie części przedmiotu umowy,  Zamawiający będzie dokonywać częściowych odbiorów.</w:t>
      </w:r>
    </w:p>
    <w:p w14:paraId="3F4D32BD" w14:textId="30D824BB" w:rsidR="00DC6872" w:rsidRPr="00440D71" w:rsidRDefault="002F3DD4" w:rsidP="0093026F">
      <w:pPr>
        <w:pStyle w:val="Akapitzlist"/>
        <w:numPr>
          <w:ilvl w:val="0"/>
          <w:numId w:val="2"/>
        </w:numPr>
        <w:tabs>
          <w:tab w:val="clear" w:pos="720"/>
          <w:tab w:val="num" w:pos="284"/>
        </w:tabs>
        <w:ind w:left="284" w:hanging="284"/>
        <w:jc w:val="both"/>
      </w:pPr>
      <w:r w:rsidRPr="00D459A5">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w:t>
      </w:r>
      <w:r w:rsidRPr="00440D71">
        <w:t xml:space="preserve">odbioru częściowego, w którym wyznaczono terminy usunięcia wad, nie jest podstawą do wystawienia przez Wykonawcę faktury częściowej. </w:t>
      </w:r>
      <w:r w:rsidRPr="00440D71">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40D71" w:rsidRDefault="002F3DD4" w:rsidP="0093026F">
      <w:pPr>
        <w:pStyle w:val="Akapitzlist"/>
        <w:numPr>
          <w:ilvl w:val="0"/>
          <w:numId w:val="2"/>
        </w:numPr>
        <w:tabs>
          <w:tab w:val="clear" w:pos="720"/>
          <w:tab w:val="num" w:pos="284"/>
        </w:tabs>
        <w:ind w:left="284" w:hanging="284"/>
        <w:jc w:val="both"/>
      </w:pPr>
      <w:r w:rsidRPr="00440D71">
        <w:rPr>
          <w:bCs/>
        </w:rPr>
        <w:t>W zakresie nieuregulowanym w sposób szczególny, do odbioru częściowego stosować będzie się regulację właściwą dla odbioru końcowego</w:t>
      </w:r>
      <w:r w:rsidR="00396AC0" w:rsidRPr="00440D71">
        <w:rPr>
          <w:bCs/>
        </w:rPr>
        <w:t xml:space="preserve"> (§ 9 ust. 4 – 13)</w:t>
      </w:r>
      <w:r w:rsidRPr="00440D71">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lastRenderedPageBreak/>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 xml:space="preserve">icza się </w:t>
      </w:r>
      <w:r w:rsidR="001C44F1">
        <w:lastRenderedPageBreak/>
        <w:t>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24019748" w14:textId="03AC8E5B" w:rsidR="007840D0" w:rsidRDefault="00DC6872" w:rsidP="002A48A6">
      <w:pPr>
        <w:tabs>
          <w:tab w:val="left" w:pos="284"/>
        </w:tabs>
        <w:ind w:left="284" w:hanging="284"/>
        <w:jc w:val="both"/>
      </w:pPr>
      <w:r w:rsidRPr="004626D4">
        <w:t xml:space="preserve">3. </w:t>
      </w:r>
      <w:r w:rsidR="007840D0" w:rsidRPr="00440D71">
        <w:t>Płatność odbędzi</w:t>
      </w:r>
      <w:r w:rsidR="00EC0013" w:rsidRPr="00440D71">
        <w:t>e się na podstawie maksymalnie 2</w:t>
      </w:r>
      <w:r w:rsidR="007840D0" w:rsidRPr="00440D71">
        <w:t xml:space="preserve"> faktur</w:t>
      </w:r>
      <w:r w:rsidR="00EC0013" w:rsidRPr="00440D71">
        <w:t>.</w:t>
      </w:r>
      <w:r w:rsidR="007840D0" w:rsidRPr="00440D71">
        <w:t xml:space="preserve"> Wykonawca wystawi </w:t>
      </w:r>
      <w:r w:rsidR="00EC0013" w:rsidRPr="00440D71">
        <w:t xml:space="preserve">pierwszą </w:t>
      </w:r>
      <w:r w:rsidR="007840D0" w:rsidRPr="00440D71">
        <w:t xml:space="preserve">fakturę po dokonaniu protokolarnego częściowego odbioru robót. </w:t>
      </w:r>
      <w:r w:rsidR="00EC0013" w:rsidRPr="00440D71">
        <w:t>Pierwsza fa</w:t>
      </w:r>
      <w:r w:rsidR="00440D71" w:rsidRPr="00440D71">
        <w:t>ktura będzie płatna po wykonaniu</w:t>
      </w:r>
      <w:r w:rsidR="00EC0013" w:rsidRPr="00440D71">
        <w:t xml:space="preserve"> zakresu </w:t>
      </w:r>
      <w:r w:rsidR="00440D71" w:rsidRPr="00440D71">
        <w:t xml:space="preserve">stanowiącego wartość co najmniej 50% ceny oferty </w:t>
      </w:r>
      <w:r w:rsidR="0093026F" w:rsidRPr="00440D71">
        <w:t>.</w:t>
      </w:r>
      <w:r w:rsidR="00EC0013" w:rsidRPr="00440D71">
        <w:t xml:space="preserve"> Druga faktura (końcowa) zostanie zapłacona po wykonaniu i protokolarnym końcowym odbiorze prac przez Zamawiającego bez zastrzeżeń.</w:t>
      </w:r>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 xml:space="preserve">daty potwierdzenia </w:t>
      </w:r>
      <w:r w:rsidRPr="004626D4">
        <w:lastRenderedPageBreak/>
        <w:t>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7EB7E135" w14:textId="77777777" w:rsidR="00EC0013" w:rsidRDefault="00EC0013" w:rsidP="00DC6872">
      <w:pPr>
        <w:ind w:left="284"/>
        <w:jc w:val="center"/>
        <w:rPr>
          <w:b/>
          <w:bCs/>
        </w:rPr>
      </w:pPr>
    </w:p>
    <w:p w14:paraId="6F47B68C" w14:textId="77777777" w:rsidR="00EC0013" w:rsidRDefault="00EC0013" w:rsidP="00DC6872">
      <w:pPr>
        <w:ind w:left="284"/>
        <w:jc w:val="center"/>
        <w:rPr>
          <w:b/>
          <w:bCs/>
        </w:rPr>
      </w:pPr>
    </w:p>
    <w:p w14:paraId="2D330249" w14:textId="77777777" w:rsidR="00EC0013" w:rsidRDefault="00EC0013"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lastRenderedPageBreak/>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lastRenderedPageBreak/>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t>
      </w:r>
      <w:r w:rsidR="005665B0">
        <w:rPr>
          <w:lang w:eastAsia="pl-PL"/>
        </w:rPr>
        <w:lastRenderedPageBreak/>
        <w:t xml:space="preserve">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lastRenderedPageBreak/>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lastRenderedPageBreak/>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późn.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późn.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lastRenderedPageBreak/>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A21BD" w14:textId="77777777" w:rsidR="00194DB0" w:rsidRDefault="00194DB0" w:rsidP="00DC6872">
      <w:r>
        <w:separator/>
      </w:r>
    </w:p>
  </w:endnote>
  <w:endnote w:type="continuationSeparator" w:id="0">
    <w:p w14:paraId="4C3D3735" w14:textId="77777777" w:rsidR="00194DB0" w:rsidRDefault="00194DB0"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207B8F">
          <w:rPr>
            <w:noProof/>
          </w:rPr>
          <w:t>3</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39034" w14:textId="77777777" w:rsidR="00194DB0" w:rsidRDefault="00194DB0" w:rsidP="00DC6872">
      <w:r>
        <w:separator/>
      </w:r>
    </w:p>
  </w:footnote>
  <w:footnote w:type="continuationSeparator" w:id="0">
    <w:p w14:paraId="11087778" w14:textId="77777777" w:rsidR="00194DB0" w:rsidRDefault="00194DB0"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2E045C48" w:rsidR="00660A58" w:rsidRDefault="00207B8F">
    <w:pPr>
      <w:pStyle w:val="Nagwek"/>
    </w:pPr>
    <w:r>
      <w:t>ZP.271.7.2020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C44F1"/>
    <w:rsid w:val="001D10C9"/>
    <w:rsid w:val="001E0102"/>
    <w:rsid w:val="001F1BA4"/>
    <w:rsid w:val="00207B8F"/>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8F9F-E328-48BA-AD79-08CE8B88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8193</Words>
  <Characters>49160</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2020-06-23T13:09:00Z</dcterms:created>
  <dcterms:modified xsi:type="dcterms:W3CDTF">2020-06-23T13:09:00Z</dcterms:modified>
</cp:coreProperties>
</file>