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DD8" w:rsidRPr="00AD2DD8" w:rsidRDefault="00AD2DD8" w:rsidP="00AD2DD8">
      <w:pPr>
        <w:spacing w:after="0" w:line="240" w:lineRule="auto"/>
        <w:rPr>
          <w:rFonts w:ascii="Times New Roman" w:eastAsia="Times New Roman" w:hAnsi="Times New Roman" w:cs="Times New Roman"/>
          <w:sz w:val="24"/>
          <w:szCs w:val="24"/>
          <w:lang w:eastAsia="pl-PL"/>
        </w:rPr>
      </w:pP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Ogłoszenie nr 582442-N-2020 z dnia 2020-09-08 r.</w:t>
      </w:r>
      <w:r w:rsidRPr="00AD2DD8">
        <w:rPr>
          <w:rFonts w:ascii="Times New Roman" w:eastAsia="Times New Roman" w:hAnsi="Times New Roman" w:cs="Times New Roman"/>
          <w:color w:val="000000"/>
          <w:sz w:val="27"/>
          <w:szCs w:val="27"/>
          <w:lang w:eastAsia="pl-PL"/>
        </w:rPr>
        <w:br/>
      </w:r>
    </w:p>
    <w:p w:rsidR="00AD2DD8" w:rsidRPr="00AD2DD8" w:rsidRDefault="00AD2DD8" w:rsidP="00AD2DD8">
      <w:pPr>
        <w:spacing w:after="0" w:line="450" w:lineRule="atLeast"/>
        <w:jc w:val="center"/>
        <w:rPr>
          <w:rFonts w:ascii="Times New Roman" w:eastAsia="Times New Roman" w:hAnsi="Times New Roman" w:cs="Times New Roman"/>
          <w:b/>
          <w:bCs/>
          <w:color w:val="000000"/>
          <w:sz w:val="27"/>
          <w:szCs w:val="27"/>
          <w:lang w:eastAsia="pl-PL"/>
        </w:rPr>
      </w:pPr>
      <w:r w:rsidRPr="00AD2DD8">
        <w:rPr>
          <w:rFonts w:ascii="Times New Roman" w:eastAsia="Times New Roman" w:hAnsi="Times New Roman" w:cs="Times New Roman"/>
          <w:b/>
          <w:bCs/>
          <w:color w:val="000000"/>
          <w:sz w:val="27"/>
          <w:szCs w:val="27"/>
          <w:lang w:eastAsia="pl-PL"/>
        </w:rPr>
        <w:t>Gmina Jaśliska: Remont, przebudowa i wyposażenie sali widowiskowej w Jaśliskach – Kuźnia Talentów</w:t>
      </w:r>
      <w:r w:rsidRPr="00AD2DD8">
        <w:rPr>
          <w:rFonts w:ascii="Times New Roman" w:eastAsia="Times New Roman" w:hAnsi="Times New Roman" w:cs="Times New Roman"/>
          <w:b/>
          <w:bCs/>
          <w:color w:val="000000"/>
          <w:sz w:val="27"/>
          <w:szCs w:val="27"/>
          <w:lang w:eastAsia="pl-PL"/>
        </w:rPr>
        <w:br/>
        <w:t>OGŁOSZENIE O ZAMÓWIENIU - Roboty budowlane</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Zamieszczanie ogłoszenia:</w:t>
      </w:r>
      <w:r w:rsidRPr="00AD2DD8">
        <w:rPr>
          <w:rFonts w:ascii="Times New Roman" w:eastAsia="Times New Roman" w:hAnsi="Times New Roman" w:cs="Times New Roman"/>
          <w:color w:val="000000"/>
          <w:sz w:val="27"/>
          <w:szCs w:val="27"/>
          <w:lang w:eastAsia="pl-PL"/>
        </w:rPr>
        <w:t> Zamieszczanie obowiązkowe</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Ogłoszenie dotyczy:</w:t>
      </w:r>
      <w:r w:rsidRPr="00AD2DD8">
        <w:rPr>
          <w:rFonts w:ascii="Times New Roman" w:eastAsia="Times New Roman" w:hAnsi="Times New Roman" w:cs="Times New Roman"/>
          <w:color w:val="000000"/>
          <w:sz w:val="27"/>
          <w:szCs w:val="27"/>
          <w:lang w:eastAsia="pl-PL"/>
        </w:rPr>
        <w:t> Zamówienia publicznego</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Nie</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Nazwa projektu lub programu</w:t>
      </w:r>
      <w:r w:rsidRPr="00AD2DD8">
        <w:rPr>
          <w:rFonts w:ascii="Times New Roman" w:eastAsia="Times New Roman" w:hAnsi="Times New Roman" w:cs="Times New Roman"/>
          <w:color w:val="000000"/>
          <w:sz w:val="27"/>
          <w:szCs w:val="27"/>
          <w:lang w:eastAsia="pl-PL"/>
        </w:rPr>
        <w:br/>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Nie</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AD2DD8">
        <w:rPr>
          <w:rFonts w:ascii="Times New Roman" w:eastAsia="Times New Roman" w:hAnsi="Times New Roman" w:cs="Times New Roman"/>
          <w:color w:val="000000"/>
          <w:sz w:val="27"/>
          <w:szCs w:val="27"/>
          <w:lang w:eastAsia="pl-PL"/>
        </w:rPr>
        <w:t>Pzp</w:t>
      </w:r>
      <w:proofErr w:type="spellEnd"/>
      <w:r w:rsidRPr="00AD2DD8">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AD2DD8">
        <w:rPr>
          <w:rFonts w:ascii="Times New Roman" w:eastAsia="Times New Roman" w:hAnsi="Times New Roman" w:cs="Times New Roman"/>
          <w:color w:val="000000"/>
          <w:sz w:val="27"/>
          <w:szCs w:val="27"/>
          <w:lang w:eastAsia="pl-PL"/>
        </w:rPr>
        <w:br/>
      </w:r>
    </w:p>
    <w:p w:rsidR="00AD2DD8" w:rsidRPr="00AD2DD8" w:rsidRDefault="00AD2DD8" w:rsidP="00AD2DD8">
      <w:pPr>
        <w:spacing w:after="0" w:line="450" w:lineRule="atLeast"/>
        <w:rPr>
          <w:rFonts w:ascii="Times New Roman" w:eastAsia="Times New Roman" w:hAnsi="Times New Roman" w:cs="Times New Roman"/>
          <w:b/>
          <w:bCs/>
          <w:color w:val="000000"/>
          <w:sz w:val="36"/>
          <w:szCs w:val="36"/>
          <w:lang w:eastAsia="pl-PL"/>
        </w:rPr>
      </w:pPr>
      <w:r w:rsidRPr="00AD2DD8">
        <w:rPr>
          <w:rFonts w:ascii="Times New Roman" w:eastAsia="Times New Roman" w:hAnsi="Times New Roman" w:cs="Times New Roman"/>
          <w:b/>
          <w:bCs/>
          <w:color w:val="000000"/>
          <w:sz w:val="36"/>
          <w:szCs w:val="36"/>
          <w:u w:val="single"/>
          <w:lang w:eastAsia="pl-PL"/>
        </w:rPr>
        <w:t>SEKCJA I: ZAMAWIAJĄCY</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Postępowanie przeprowadza centralny zamawiający</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Nie</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lastRenderedPageBreak/>
        <w:t>Nie</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Postępowanie jest przeprowadzane wspólnie przez zamawiających</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Nie</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Nie</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Informacje dodatkowe:</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I. 1) NAZWA I ADRES: </w:t>
      </w:r>
      <w:r w:rsidRPr="00AD2DD8">
        <w:rPr>
          <w:rFonts w:ascii="Times New Roman" w:eastAsia="Times New Roman" w:hAnsi="Times New Roman" w:cs="Times New Roman"/>
          <w:color w:val="000000"/>
          <w:sz w:val="27"/>
          <w:szCs w:val="27"/>
          <w:lang w:eastAsia="pl-PL"/>
        </w:rPr>
        <w:t>Gmina Jaśliska, krajowy numer identyfikacyjny 18051533900000, ul. Jaśliska  171 , 38-485  Jaśliska, woj. podkarpackie, państwo Polska, tel. 13 431 05 81, e-mail w.madej@jasliska.info, faks 13 431 05 93.</w:t>
      </w:r>
      <w:r w:rsidRPr="00AD2DD8">
        <w:rPr>
          <w:rFonts w:ascii="Times New Roman" w:eastAsia="Times New Roman" w:hAnsi="Times New Roman" w:cs="Times New Roman"/>
          <w:color w:val="000000"/>
          <w:sz w:val="27"/>
          <w:szCs w:val="27"/>
          <w:lang w:eastAsia="pl-PL"/>
        </w:rPr>
        <w:br/>
        <w:t>Adres strony internetowej (URL): http://www.jasliska.info/asp/pl_start.asp?typ=13&amp;menu=13&amp;strona=1</w:t>
      </w:r>
      <w:r w:rsidRPr="00AD2DD8">
        <w:rPr>
          <w:rFonts w:ascii="Times New Roman" w:eastAsia="Times New Roman" w:hAnsi="Times New Roman" w:cs="Times New Roman"/>
          <w:color w:val="000000"/>
          <w:sz w:val="27"/>
          <w:szCs w:val="27"/>
          <w:lang w:eastAsia="pl-PL"/>
        </w:rPr>
        <w:br/>
        <w:t>Adres profilu nabywcy:</w:t>
      </w:r>
      <w:r w:rsidRPr="00AD2DD8">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I. 2) RODZAJ ZAMAWIAJĄCEGO: </w:t>
      </w:r>
      <w:r w:rsidRPr="00AD2DD8">
        <w:rPr>
          <w:rFonts w:ascii="Times New Roman" w:eastAsia="Times New Roman" w:hAnsi="Times New Roman" w:cs="Times New Roman"/>
          <w:color w:val="000000"/>
          <w:sz w:val="27"/>
          <w:szCs w:val="27"/>
          <w:lang w:eastAsia="pl-PL"/>
        </w:rPr>
        <w:t>Administracja samorządowa</w:t>
      </w:r>
      <w:r w:rsidRPr="00AD2DD8">
        <w:rPr>
          <w:rFonts w:ascii="Times New Roman" w:eastAsia="Times New Roman" w:hAnsi="Times New Roman" w:cs="Times New Roman"/>
          <w:color w:val="000000"/>
          <w:sz w:val="27"/>
          <w:szCs w:val="27"/>
          <w:lang w:eastAsia="pl-PL"/>
        </w:rPr>
        <w:br/>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I.3) WSPÓLNE UDZIELANIE ZAMÓWIENIA </w:t>
      </w:r>
      <w:r w:rsidRPr="00AD2DD8">
        <w:rPr>
          <w:rFonts w:ascii="Times New Roman" w:eastAsia="Times New Roman" w:hAnsi="Times New Roman" w:cs="Times New Roman"/>
          <w:b/>
          <w:bCs/>
          <w:i/>
          <w:iCs/>
          <w:color w:val="000000"/>
          <w:sz w:val="27"/>
          <w:szCs w:val="27"/>
          <w:lang w:eastAsia="pl-PL"/>
        </w:rPr>
        <w:t>(jeżeli dotyczy)</w:t>
      </w:r>
      <w:r w:rsidRPr="00AD2DD8">
        <w:rPr>
          <w:rFonts w:ascii="Times New Roman" w:eastAsia="Times New Roman" w:hAnsi="Times New Roman" w:cs="Times New Roman"/>
          <w:b/>
          <w:bCs/>
          <w:color w:val="000000"/>
          <w:sz w:val="27"/>
          <w:szCs w:val="27"/>
          <w:lang w:eastAsia="pl-PL"/>
        </w:rPr>
        <w:t>:</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w:t>
      </w:r>
      <w:r w:rsidRPr="00AD2DD8">
        <w:rPr>
          <w:rFonts w:ascii="Times New Roman" w:eastAsia="Times New Roman" w:hAnsi="Times New Roman" w:cs="Times New Roman"/>
          <w:color w:val="000000"/>
          <w:sz w:val="27"/>
          <w:szCs w:val="27"/>
          <w:lang w:eastAsia="pl-PL"/>
        </w:rPr>
        <w:lastRenderedPageBreak/>
        <w:t>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AD2DD8">
        <w:rPr>
          <w:rFonts w:ascii="Times New Roman" w:eastAsia="Times New Roman" w:hAnsi="Times New Roman" w:cs="Times New Roman"/>
          <w:color w:val="000000"/>
          <w:sz w:val="27"/>
          <w:szCs w:val="27"/>
          <w:lang w:eastAsia="pl-PL"/>
        </w:rPr>
        <w:br/>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I.4) KOMUNIKACJA:</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Tak</w:t>
      </w:r>
      <w:r w:rsidRPr="00AD2DD8">
        <w:rPr>
          <w:rFonts w:ascii="Times New Roman" w:eastAsia="Times New Roman" w:hAnsi="Times New Roman" w:cs="Times New Roman"/>
          <w:color w:val="000000"/>
          <w:sz w:val="27"/>
          <w:szCs w:val="27"/>
          <w:lang w:eastAsia="pl-PL"/>
        </w:rPr>
        <w:br/>
        <w:t>http://www.biuletyn.net/nt-bin/start.asp?podmiot=jasliska/&amp;strona=13&amp;typ=podmenu&amp;typmenu=13&amp;menu=19&amp;podmenu=19&amp;str=1</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Tak</w:t>
      </w:r>
      <w:r w:rsidRPr="00AD2DD8">
        <w:rPr>
          <w:rFonts w:ascii="Times New Roman" w:eastAsia="Times New Roman" w:hAnsi="Times New Roman" w:cs="Times New Roman"/>
          <w:color w:val="000000"/>
          <w:sz w:val="27"/>
          <w:szCs w:val="27"/>
          <w:lang w:eastAsia="pl-PL"/>
        </w:rPr>
        <w:br/>
        <w:t>http://www.biuletyn.net/nt-bin/start.asp?podmiot=jasliska/&amp;strona=13&amp;typ=podmenu&amp;typmenu=13&amp;menu=19&amp;podmenu=19&amp;str=1</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Nie</w:t>
      </w:r>
      <w:r w:rsidRPr="00AD2DD8">
        <w:rPr>
          <w:rFonts w:ascii="Times New Roman" w:eastAsia="Times New Roman" w:hAnsi="Times New Roman" w:cs="Times New Roman"/>
          <w:color w:val="000000"/>
          <w:sz w:val="27"/>
          <w:szCs w:val="27"/>
          <w:lang w:eastAsia="pl-PL"/>
        </w:rPr>
        <w:br/>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Oferty lub wnioski o dopuszczenie do udziału w postępowaniu należy przesyłać:</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Elektronicznie</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lastRenderedPageBreak/>
        <w:t>Nie</w:t>
      </w:r>
      <w:r w:rsidRPr="00AD2DD8">
        <w:rPr>
          <w:rFonts w:ascii="Times New Roman" w:eastAsia="Times New Roman" w:hAnsi="Times New Roman" w:cs="Times New Roman"/>
          <w:color w:val="000000"/>
          <w:sz w:val="27"/>
          <w:szCs w:val="27"/>
          <w:lang w:eastAsia="pl-PL"/>
        </w:rPr>
        <w:br/>
        <w:t>adres</w:t>
      </w:r>
      <w:r w:rsidRPr="00AD2DD8">
        <w:rPr>
          <w:rFonts w:ascii="Times New Roman" w:eastAsia="Times New Roman" w:hAnsi="Times New Roman" w:cs="Times New Roman"/>
          <w:color w:val="000000"/>
          <w:sz w:val="27"/>
          <w:szCs w:val="27"/>
          <w:lang w:eastAsia="pl-PL"/>
        </w:rPr>
        <w:br/>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AD2DD8">
        <w:rPr>
          <w:rFonts w:ascii="Times New Roman" w:eastAsia="Times New Roman" w:hAnsi="Times New Roman" w:cs="Times New Roman"/>
          <w:color w:val="000000"/>
          <w:sz w:val="27"/>
          <w:szCs w:val="27"/>
          <w:lang w:eastAsia="pl-PL"/>
        </w:rPr>
        <w:br/>
        <w:t>Nie</w:t>
      </w:r>
      <w:r w:rsidRPr="00AD2DD8">
        <w:rPr>
          <w:rFonts w:ascii="Times New Roman" w:eastAsia="Times New Roman" w:hAnsi="Times New Roman" w:cs="Times New Roman"/>
          <w:color w:val="000000"/>
          <w:sz w:val="27"/>
          <w:szCs w:val="27"/>
          <w:lang w:eastAsia="pl-PL"/>
        </w:rPr>
        <w:br/>
        <w:t>Inny sposób:</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AD2DD8">
        <w:rPr>
          <w:rFonts w:ascii="Times New Roman" w:eastAsia="Times New Roman" w:hAnsi="Times New Roman" w:cs="Times New Roman"/>
          <w:color w:val="000000"/>
          <w:sz w:val="27"/>
          <w:szCs w:val="27"/>
          <w:lang w:eastAsia="pl-PL"/>
        </w:rPr>
        <w:br/>
        <w:t>Tak</w:t>
      </w:r>
      <w:r w:rsidRPr="00AD2DD8">
        <w:rPr>
          <w:rFonts w:ascii="Times New Roman" w:eastAsia="Times New Roman" w:hAnsi="Times New Roman" w:cs="Times New Roman"/>
          <w:color w:val="000000"/>
          <w:sz w:val="27"/>
          <w:szCs w:val="27"/>
          <w:lang w:eastAsia="pl-PL"/>
        </w:rPr>
        <w:br/>
        <w:t>Inny sposób:</w:t>
      </w:r>
      <w:r w:rsidRPr="00AD2DD8">
        <w:rPr>
          <w:rFonts w:ascii="Times New Roman" w:eastAsia="Times New Roman" w:hAnsi="Times New Roman" w:cs="Times New Roman"/>
          <w:color w:val="000000"/>
          <w:sz w:val="27"/>
          <w:szCs w:val="27"/>
          <w:lang w:eastAsia="pl-PL"/>
        </w:rPr>
        <w:br/>
        <w:t>Oferty należy złożyć w formie pisemnej w siedzibie Zamawiającego</w:t>
      </w:r>
      <w:r w:rsidRPr="00AD2DD8">
        <w:rPr>
          <w:rFonts w:ascii="Times New Roman" w:eastAsia="Times New Roman" w:hAnsi="Times New Roman" w:cs="Times New Roman"/>
          <w:color w:val="000000"/>
          <w:sz w:val="27"/>
          <w:szCs w:val="27"/>
          <w:lang w:eastAsia="pl-PL"/>
        </w:rPr>
        <w:br/>
        <w:t>Adres:</w:t>
      </w:r>
      <w:r w:rsidRPr="00AD2DD8">
        <w:rPr>
          <w:rFonts w:ascii="Times New Roman" w:eastAsia="Times New Roman" w:hAnsi="Times New Roman" w:cs="Times New Roman"/>
          <w:color w:val="000000"/>
          <w:sz w:val="27"/>
          <w:szCs w:val="27"/>
          <w:lang w:eastAsia="pl-PL"/>
        </w:rPr>
        <w:br/>
        <w:t>Jaśliska 171 38-485 Jaśliska</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Nie</w:t>
      </w:r>
      <w:r w:rsidRPr="00AD2DD8">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AD2DD8">
        <w:rPr>
          <w:rFonts w:ascii="Times New Roman" w:eastAsia="Times New Roman" w:hAnsi="Times New Roman" w:cs="Times New Roman"/>
          <w:color w:val="000000"/>
          <w:sz w:val="27"/>
          <w:szCs w:val="27"/>
          <w:lang w:eastAsia="pl-PL"/>
        </w:rPr>
        <w:br/>
      </w:r>
    </w:p>
    <w:p w:rsidR="00AD2DD8" w:rsidRPr="00AD2DD8" w:rsidRDefault="00AD2DD8" w:rsidP="00AD2DD8">
      <w:pPr>
        <w:spacing w:after="0" w:line="450" w:lineRule="atLeast"/>
        <w:rPr>
          <w:rFonts w:ascii="Times New Roman" w:eastAsia="Times New Roman" w:hAnsi="Times New Roman" w:cs="Times New Roman"/>
          <w:b/>
          <w:bCs/>
          <w:color w:val="000000"/>
          <w:sz w:val="36"/>
          <w:szCs w:val="36"/>
          <w:lang w:eastAsia="pl-PL"/>
        </w:rPr>
      </w:pPr>
      <w:r w:rsidRPr="00AD2DD8">
        <w:rPr>
          <w:rFonts w:ascii="Times New Roman" w:eastAsia="Times New Roman" w:hAnsi="Times New Roman" w:cs="Times New Roman"/>
          <w:b/>
          <w:bCs/>
          <w:color w:val="000000"/>
          <w:sz w:val="36"/>
          <w:szCs w:val="36"/>
          <w:u w:val="single"/>
          <w:lang w:eastAsia="pl-PL"/>
        </w:rPr>
        <w:t>SEKCJA II: PRZEDMIOT ZAMÓWIENIA</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II.1) Nazwa nadana zamówieniu przez zamawiającego: </w:t>
      </w:r>
      <w:r w:rsidRPr="00AD2DD8">
        <w:rPr>
          <w:rFonts w:ascii="Times New Roman" w:eastAsia="Times New Roman" w:hAnsi="Times New Roman" w:cs="Times New Roman"/>
          <w:color w:val="000000"/>
          <w:sz w:val="27"/>
          <w:szCs w:val="27"/>
          <w:lang w:eastAsia="pl-PL"/>
        </w:rPr>
        <w:t>Remont, przebudowa i wyposażenie sali widowiskowej w Jaśliskach – Kuźnia Talentów</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Numer referencyjny: </w:t>
      </w:r>
      <w:r w:rsidRPr="00AD2DD8">
        <w:rPr>
          <w:rFonts w:ascii="Times New Roman" w:eastAsia="Times New Roman" w:hAnsi="Times New Roman" w:cs="Times New Roman"/>
          <w:color w:val="000000"/>
          <w:sz w:val="27"/>
          <w:szCs w:val="27"/>
          <w:lang w:eastAsia="pl-PL"/>
        </w:rPr>
        <w:t>ZP.271.10.2020</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AD2DD8" w:rsidRPr="00AD2DD8" w:rsidRDefault="00AD2DD8" w:rsidP="00AD2DD8">
      <w:pPr>
        <w:spacing w:after="0" w:line="450" w:lineRule="atLeast"/>
        <w:jc w:val="both"/>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Nie</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lastRenderedPageBreak/>
        <w:br/>
      </w:r>
      <w:r w:rsidRPr="00AD2DD8">
        <w:rPr>
          <w:rFonts w:ascii="Times New Roman" w:eastAsia="Times New Roman" w:hAnsi="Times New Roman" w:cs="Times New Roman"/>
          <w:b/>
          <w:bCs/>
          <w:color w:val="000000"/>
          <w:sz w:val="27"/>
          <w:szCs w:val="27"/>
          <w:lang w:eastAsia="pl-PL"/>
        </w:rPr>
        <w:t>II.2) Rodzaj zamówienia: </w:t>
      </w:r>
      <w:r w:rsidRPr="00AD2DD8">
        <w:rPr>
          <w:rFonts w:ascii="Times New Roman" w:eastAsia="Times New Roman" w:hAnsi="Times New Roman" w:cs="Times New Roman"/>
          <w:color w:val="000000"/>
          <w:sz w:val="27"/>
          <w:szCs w:val="27"/>
          <w:lang w:eastAsia="pl-PL"/>
        </w:rPr>
        <w:t>Roboty budowlane</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II.3) Informacja o możliwości składania ofert częściowych</w:t>
      </w:r>
      <w:r w:rsidRPr="00AD2DD8">
        <w:rPr>
          <w:rFonts w:ascii="Times New Roman" w:eastAsia="Times New Roman" w:hAnsi="Times New Roman" w:cs="Times New Roman"/>
          <w:color w:val="000000"/>
          <w:sz w:val="27"/>
          <w:szCs w:val="27"/>
          <w:lang w:eastAsia="pl-PL"/>
        </w:rPr>
        <w:br/>
        <w:t>Zamówienie podzielone jest na części:</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Nie</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AD2DD8">
        <w:rPr>
          <w:rFonts w:ascii="Times New Roman" w:eastAsia="Times New Roman" w:hAnsi="Times New Roman" w:cs="Times New Roman"/>
          <w:color w:val="000000"/>
          <w:sz w:val="27"/>
          <w:szCs w:val="27"/>
          <w:lang w:eastAsia="pl-PL"/>
        </w:rPr>
        <w:br/>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II.4) Krótki opis przedmiotu zamówienia </w:t>
      </w:r>
      <w:r w:rsidRPr="00AD2DD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AD2DD8">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AD2DD8">
        <w:rPr>
          <w:rFonts w:ascii="Times New Roman" w:eastAsia="Times New Roman" w:hAnsi="Times New Roman" w:cs="Times New Roman"/>
          <w:color w:val="000000"/>
          <w:sz w:val="27"/>
          <w:szCs w:val="27"/>
          <w:lang w:eastAsia="pl-PL"/>
        </w:rPr>
        <w:t xml:space="preserve">Przedmiot zamówienia obejmuje w szczególności: 1. Roboty rozbiórkowe; 2. Wykonanie stolarki okiennej i drzwiowej; 3. Wykonanie podłóg i ścian; 4. Wykonanie oświetlenia; 5. Wykonanie instalacji C.O.; 6. Wykonanie instalacji elektrycznej; 7. Dostawa i montaż wyposażenia scenicznego. Szczegółowy opis przedmiotu zamówienia jest zawarty w dokumentacji projektowej i Specyfikacji Technicznej wykonania i odbioru robót stanowiących załącznik nr 7 i 8 do SIWZ. 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 Wszelkie </w:t>
      </w:r>
      <w:r w:rsidRPr="00AD2DD8">
        <w:rPr>
          <w:rFonts w:ascii="Times New Roman" w:eastAsia="Times New Roman" w:hAnsi="Times New Roman" w:cs="Times New Roman"/>
          <w:color w:val="000000"/>
          <w:sz w:val="27"/>
          <w:szCs w:val="27"/>
          <w:lang w:eastAsia="pl-PL"/>
        </w:rPr>
        <w:lastRenderedPageBreak/>
        <w:t xml:space="preserve">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 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 Zamawiający wskazuje, że zgodnie z zapisami art. 29 ust. 5 oraz art. 30 ust. 8 pkt 1) ustawy Prawo zamówień publicznych, wymagania dotyczące dostępności dla osób niepełnosprawnych oraz uwzględniające potrzeby użytkowników zostały zawarte w opisie przedmiotu zamówienia (dokumentacja projektowa). Wymagania, o których mowa w art. 29 ust. 3 a Ustawy </w:t>
      </w:r>
      <w:proofErr w:type="spellStart"/>
      <w:r w:rsidRPr="00AD2DD8">
        <w:rPr>
          <w:rFonts w:ascii="Times New Roman" w:eastAsia="Times New Roman" w:hAnsi="Times New Roman" w:cs="Times New Roman"/>
          <w:color w:val="000000"/>
          <w:sz w:val="27"/>
          <w:szCs w:val="27"/>
          <w:lang w:eastAsia="pl-PL"/>
        </w:rPr>
        <w:t>Pzp</w:t>
      </w:r>
      <w:proofErr w:type="spellEnd"/>
      <w:r w:rsidRPr="00AD2DD8">
        <w:rPr>
          <w:rFonts w:ascii="Times New Roman" w:eastAsia="Times New Roman" w:hAnsi="Times New Roman" w:cs="Times New Roman"/>
          <w:color w:val="000000"/>
          <w:sz w:val="27"/>
          <w:szCs w:val="27"/>
          <w:lang w:eastAsia="pl-PL"/>
        </w:rPr>
        <w:t xml:space="preserve"> zostały określone w rozdziale 22 niniejszej SIWZ. Zamawiający nie zastrzega obowiązku osobistego wykonania przez Wykonawcę kluczowych części zamówienia w zakresie przedmiotu zamówienia.</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II.5) Główny kod CPV: </w:t>
      </w:r>
      <w:r w:rsidRPr="00AD2DD8">
        <w:rPr>
          <w:rFonts w:ascii="Times New Roman" w:eastAsia="Times New Roman" w:hAnsi="Times New Roman" w:cs="Times New Roman"/>
          <w:color w:val="000000"/>
          <w:sz w:val="27"/>
          <w:szCs w:val="27"/>
          <w:lang w:eastAsia="pl-PL"/>
        </w:rPr>
        <w:t>45000000-7</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D2DD8" w:rsidRPr="00AD2DD8" w:rsidTr="00AD2DD8">
        <w:tc>
          <w:tcPr>
            <w:tcW w:w="0" w:type="auto"/>
            <w:tcBorders>
              <w:top w:val="single" w:sz="6" w:space="0" w:color="000000"/>
              <w:left w:val="single" w:sz="6" w:space="0" w:color="000000"/>
              <w:bottom w:val="single" w:sz="6" w:space="0" w:color="000000"/>
              <w:right w:val="single" w:sz="6" w:space="0" w:color="000000"/>
            </w:tcBorders>
            <w:vAlign w:val="center"/>
            <w:hideMark/>
          </w:tcPr>
          <w:p w:rsidR="00AD2DD8" w:rsidRPr="00AD2DD8" w:rsidRDefault="00AD2DD8" w:rsidP="00AD2DD8">
            <w:pPr>
              <w:spacing w:after="0" w:line="240" w:lineRule="auto"/>
              <w:rPr>
                <w:rFonts w:ascii="Times New Roman" w:eastAsia="Times New Roman" w:hAnsi="Times New Roman" w:cs="Times New Roman"/>
                <w:sz w:val="24"/>
                <w:szCs w:val="24"/>
                <w:lang w:eastAsia="pl-PL"/>
              </w:rPr>
            </w:pPr>
            <w:r w:rsidRPr="00AD2DD8">
              <w:rPr>
                <w:rFonts w:ascii="Times New Roman" w:eastAsia="Times New Roman" w:hAnsi="Times New Roman" w:cs="Times New Roman"/>
                <w:sz w:val="24"/>
                <w:szCs w:val="24"/>
                <w:lang w:eastAsia="pl-PL"/>
              </w:rPr>
              <w:t>Kod CPV</w:t>
            </w:r>
          </w:p>
        </w:tc>
      </w:tr>
      <w:tr w:rsidR="00AD2DD8" w:rsidRPr="00AD2DD8" w:rsidTr="00AD2DD8">
        <w:tc>
          <w:tcPr>
            <w:tcW w:w="0" w:type="auto"/>
            <w:tcBorders>
              <w:top w:val="single" w:sz="6" w:space="0" w:color="000000"/>
              <w:left w:val="single" w:sz="6" w:space="0" w:color="000000"/>
              <w:bottom w:val="single" w:sz="6" w:space="0" w:color="000000"/>
              <w:right w:val="single" w:sz="6" w:space="0" w:color="000000"/>
            </w:tcBorders>
            <w:vAlign w:val="center"/>
            <w:hideMark/>
          </w:tcPr>
          <w:p w:rsidR="00AD2DD8" w:rsidRPr="00AD2DD8" w:rsidRDefault="00AD2DD8" w:rsidP="00AD2DD8">
            <w:pPr>
              <w:spacing w:after="0" w:line="240" w:lineRule="auto"/>
              <w:rPr>
                <w:rFonts w:ascii="Times New Roman" w:eastAsia="Times New Roman" w:hAnsi="Times New Roman" w:cs="Times New Roman"/>
                <w:sz w:val="24"/>
                <w:szCs w:val="24"/>
                <w:lang w:eastAsia="pl-PL"/>
              </w:rPr>
            </w:pPr>
            <w:r w:rsidRPr="00AD2DD8">
              <w:rPr>
                <w:rFonts w:ascii="Times New Roman" w:eastAsia="Times New Roman" w:hAnsi="Times New Roman" w:cs="Times New Roman"/>
                <w:sz w:val="24"/>
                <w:szCs w:val="24"/>
                <w:lang w:eastAsia="pl-PL"/>
              </w:rPr>
              <w:t>45110000-1</w:t>
            </w:r>
          </w:p>
        </w:tc>
      </w:tr>
      <w:tr w:rsidR="00AD2DD8" w:rsidRPr="00AD2DD8" w:rsidTr="00AD2DD8">
        <w:tc>
          <w:tcPr>
            <w:tcW w:w="0" w:type="auto"/>
            <w:tcBorders>
              <w:top w:val="single" w:sz="6" w:space="0" w:color="000000"/>
              <w:left w:val="single" w:sz="6" w:space="0" w:color="000000"/>
              <w:bottom w:val="single" w:sz="6" w:space="0" w:color="000000"/>
              <w:right w:val="single" w:sz="6" w:space="0" w:color="000000"/>
            </w:tcBorders>
            <w:vAlign w:val="center"/>
            <w:hideMark/>
          </w:tcPr>
          <w:p w:rsidR="00AD2DD8" w:rsidRPr="00AD2DD8" w:rsidRDefault="00AD2DD8" w:rsidP="00AD2DD8">
            <w:pPr>
              <w:spacing w:after="0" w:line="240" w:lineRule="auto"/>
              <w:rPr>
                <w:rFonts w:ascii="Times New Roman" w:eastAsia="Times New Roman" w:hAnsi="Times New Roman" w:cs="Times New Roman"/>
                <w:sz w:val="24"/>
                <w:szCs w:val="24"/>
                <w:lang w:eastAsia="pl-PL"/>
              </w:rPr>
            </w:pPr>
            <w:r w:rsidRPr="00AD2DD8">
              <w:rPr>
                <w:rFonts w:ascii="Times New Roman" w:eastAsia="Times New Roman" w:hAnsi="Times New Roman" w:cs="Times New Roman"/>
                <w:sz w:val="24"/>
                <w:szCs w:val="24"/>
                <w:lang w:eastAsia="pl-PL"/>
              </w:rPr>
              <w:t>45262520-2</w:t>
            </w:r>
          </w:p>
        </w:tc>
      </w:tr>
      <w:tr w:rsidR="00AD2DD8" w:rsidRPr="00AD2DD8" w:rsidTr="00AD2DD8">
        <w:tc>
          <w:tcPr>
            <w:tcW w:w="0" w:type="auto"/>
            <w:tcBorders>
              <w:top w:val="single" w:sz="6" w:space="0" w:color="000000"/>
              <w:left w:val="single" w:sz="6" w:space="0" w:color="000000"/>
              <w:bottom w:val="single" w:sz="6" w:space="0" w:color="000000"/>
              <w:right w:val="single" w:sz="6" w:space="0" w:color="000000"/>
            </w:tcBorders>
            <w:vAlign w:val="center"/>
            <w:hideMark/>
          </w:tcPr>
          <w:p w:rsidR="00AD2DD8" w:rsidRPr="00AD2DD8" w:rsidRDefault="00AD2DD8" w:rsidP="00AD2DD8">
            <w:pPr>
              <w:spacing w:after="0" w:line="240" w:lineRule="auto"/>
              <w:rPr>
                <w:rFonts w:ascii="Times New Roman" w:eastAsia="Times New Roman" w:hAnsi="Times New Roman" w:cs="Times New Roman"/>
                <w:sz w:val="24"/>
                <w:szCs w:val="24"/>
                <w:lang w:eastAsia="pl-PL"/>
              </w:rPr>
            </w:pPr>
            <w:r w:rsidRPr="00AD2DD8">
              <w:rPr>
                <w:rFonts w:ascii="Times New Roman" w:eastAsia="Times New Roman" w:hAnsi="Times New Roman" w:cs="Times New Roman"/>
                <w:sz w:val="24"/>
                <w:szCs w:val="24"/>
                <w:lang w:eastAsia="pl-PL"/>
              </w:rPr>
              <w:t>45430000-0</w:t>
            </w:r>
          </w:p>
        </w:tc>
      </w:tr>
      <w:tr w:rsidR="00AD2DD8" w:rsidRPr="00AD2DD8" w:rsidTr="00AD2DD8">
        <w:tc>
          <w:tcPr>
            <w:tcW w:w="0" w:type="auto"/>
            <w:tcBorders>
              <w:top w:val="single" w:sz="6" w:space="0" w:color="000000"/>
              <w:left w:val="single" w:sz="6" w:space="0" w:color="000000"/>
              <w:bottom w:val="single" w:sz="6" w:space="0" w:color="000000"/>
              <w:right w:val="single" w:sz="6" w:space="0" w:color="000000"/>
            </w:tcBorders>
            <w:vAlign w:val="center"/>
            <w:hideMark/>
          </w:tcPr>
          <w:p w:rsidR="00AD2DD8" w:rsidRPr="00AD2DD8" w:rsidRDefault="00AD2DD8" w:rsidP="00AD2DD8">
            <w:pPr>
              <w:spacing w:after="0" w:line="240" w:lineRule="auto"/>
              <w:rPr>
                <w:rFonts w:ascii="Times New Roman" w:eastAsia="Times New Roman" w:hAnsi="Times New Roman" w:cs="Times New Roman"/>
                <w:sz w:val="24"/>
                <w:szCs w:val="24"/>
                <w:lang w:eastAsia="pl-PL"/>
              </w:rPr>
            </w:pPr>
            <w:r w:rsidRPr="00AD2DD8">
              <w:rPr>
                <w:rFonts w:ascii="Times New Roman" w:eastAsia="Times New Roman" w:hAnsi="Times New Roman" w:cs="Times New Roman"/>
                <w:sz w:val="24"/>
                <w:szCs w:val="24"/>
                <w:lang w:eastAsia="pl-PL"/>
              </w:rPr>
              <w:t>45410000-4</w:t>
            </w:r>
          </w:p>
        </w:tc>
      </w:tr>
      <w:tr w:rsidR="00AD2DD8" w:rsidRPr="00AD2DD8" w:rsidTr="00AD2DD8">
        <w:tc>
          <w:tcPr>
            <w:tcW w:w="0" w:type="auto"/>
            <w:tcBorders>
              <w:top w:val="single" w:sz="6" w:space="0" w:color="000000"/>
              <w:left w:val="single" w:sz="6" w:space="0" w:color="000000"/>
              <w:bottom w:val="single" w:sz="6" w:space="0" w:color="000000"/>
              <w:right w:val="single" w:sz="6" w:space="0" w:color="000000"/>
            </w:tcBorders>
            <w:vAlign w:val="center"/>
            <w:hideMark/>
          </w:tcPr>
          <w:p w:rsidR="00AD2DD8" w:rsidRPr="00AD2DD8" w:rsidRDefault="00AD2DD8" w:rsidP="00AD2DD8">
            <w:pPr>
              <w:spacing w:after="0" w:line="240" w:lineRule="auto"/>
              <w:rPr>
                <w:rFonts w:ascii="Times New Roman" w:eastAsia="Times New Roman" w:hAnsi="Times New Roman" w:cs="Times New Roman"/>
                <w:sz w:val="24"/>
                <w:szCs w:val="24"/>
                <w:lang w:eastAsia="pl-PL"/>
              </w:rPr>
            </w:pPr>
            <w:r w:rsidRPr="00AD2DD8">
              <w:rPr>
                <w:rFonts w:ascii="Times New Roman" w:eastAsia="Times New Roman" w:hAnsi="Times New Roman" w:cs="Times New Roman"/>
                <w:sz w:val="24"/>
                <w:szCs w:val="24"/>
                <w:lang w:eastAsia="pl-PL"/>
              </w:rPr>
              <w:t>45332200-5</w:t>
            </w:r>
          </w:p>
        </w:tc>
      </w:tr>
      <w:tr w:rsidR="00AD2DD8" w:rsidRPr="00AD2DD8" w:rsidTr="00AD2DD8">
        <w:tc>
          <w:tcPr>
            <w:tcW w:w="0" w:type="auto"/>
            <w:tcBorders>
              <w:top w:val="single" w:sz="6" w:space="0" w:color="000000"/>
              <w:left w:val="single" w:sz="6" w:space="0" w:color="000000"/>
              <w:bottom w:val="single" w:sz="6" w:space="0" w:color="000000"/>
              <w:right w:val="single" w:sz="6" w:space="0" w:color="000000"/>
            </w:tcBorders>
            <w:vAlign w:val="center"/>
            <w:hideMark/>
          </w:tcPr>
          <w:p w:rsidR="00AD2DD8" w:rsidRPr="00AD2DD8" w:rsidRDefault="00AD2DD8" w:rsidP="00AD2DD8">
            <w:pPr>
              <w:spacing w:after="0" w:line="240" w:lineRule="auto"/>
              <w:rPr>
                <w:rFonts w:ascii="Times New Roman" w:eastAsia="Times New Roman" w:hAnsi="Times New Roman" w:cs="Times New Roman"/>
                <w:sz w:val="24"/>
                <w:szCs w:val="24"/>
                <w:lang w:eastAsia="pl-PL"/>
              </w:rPr>
            </w:pPr>
            <w:r w:rsidRPr="00AD2DD8">
              <w:rPr>
                <w:rFonts w:ascii="Times New Roman" w:eastAsia="Times New Roman" w:hAnsi="Times New Roman" w:cs="Times New Roman"/>
                <w:sz w:val="24"/>
                <w:szCs w:val="24"/>
                <w:lang w:eastAsia="pl-PL"/>
              </w:rPr>
              <w:t>45332300-6</w:t>
            </w:r>
          </w:p>
        </w:tc>
      </w:tr>
      <w:tr w:rsidR="00AD2DD8" w:rsidRPr="00AD2DD8" w:rsidTr="00AD2DD8">
        <w:tc>
          <w:tcPr>
            <w:tcW w:w="0" w:type="auto"/>
            <w:tcBorders>
              <w:top w:val="single" w:sz="6" w:space="0" w:color="000000"/>
              <w:left w:val="single" w:sz="6" w:space="0" w:color="000000"/>
              <w:bottom w:val="single" w:sz="6" w:space="0" w:color="000000"/>
              <w:right w:val="single" w:sz="6" w:space="0" w:color="000000"/>
            </w:tcBorders>
            <w:vAlign w:val="center"/>
            <w:hideMark/>
          </w:tcPr>
          <w:p w:rsidR="00AD2DD8" w:rsidRPr="00AD2DD8" w:rsidRDefault="00AD2DD8" w:rsidP="00AD2DD8">
            <w:pPr>
              <w:spacing w:after="0" w:line="240" w:lineRule="auto"/>
              <w:rPr>
                <w:rFonts w:ascii="Times New Roman" w:eastAsia="Times New Roman" w:hAnsi="Times New Roman" w:cs="Times New Roman"/>
                <w:sz w:val="24"/>
                <w:szCs w:val="24"/>
                <w:lang w:eastAsia="pl-PL"/>
              </w:rPr>
            </w:pPr>
            <w:r w:rsidRPr="00AD2DD8">
              <w:rPr>
                <w:rFonts w:ascii="Times New Roman" w:eastAsia="Times New Roman" w:hAnsi="Times New Roman" w:cs="Times New Roman"/>
                <w:sz w:val="24"/>
                <w:szCs w:val="24"/>
                <w:lang w:eastAsia="pl-PL"/>
              </w:rPr>
              <w:t>45331100-7</w:t>
            </w:r>
          </w:p>
        </w:tc>
      </w:tr>
      <w:tr w:rsidR="00AD2DD8" w:rsidRPr="00AD2DD8" w:rsidTr="00AD2DD8">
        <w:tc>
          <w:tcPr>
            <w:tcW w:w="0" w:type="auto"/>
            <w:tcBorders>
              <w:top w:val="single" w:sz="6" w:space="0" w:color="000000"/>
              <w:left w:val="single" w:sz="6" w:space="0" w:color="000000"/>
              <w:bottom w:val="single" w:sz="6" w:space="0" w:color="000000"/>
              <w:right w:val="single" w:sz="6" w:space="0" w:color="000000"/>
            </w:tcBorders>
            <w:vAlign w:val="center"/>
            <w:hideMark/>
          </w:tcPr>
          <w:p w:rsidR="00AD2DD8" w:rsidRPr="00AD2DD8" w:rsidRDefault="00AD2DD8" w:rsidP="00AD2DD8">
            <w:pPr>
              <w:spacing w:after="0" w:line="240" w:lineRule="auto"/>
              <w:rPr>
                <w:rFonts w:ascii="Times New Roman" w:eastAsia="Times New Roman" w:hAnsi="Times New Roman" w:cs="Times New Roman"/>
                <w:sz w:val="24"/>
                <w:szCs w:val="24"/>
                <w:lang w:eastAsia="pl-PL"/>
              </w:rPr>
            </w:pPr>
            <w:r w:rsidRPr="00AD2DD8">
              <w:rPr>
                <w:rFonts w:ascii="Times New Roman" w:eastAsia="Times New Roman" w:hAnsi="Times New Roman" w:cs="Times New Roman"/>
                <w:sz w:val="24"/>
                <w:szCs w:val="24"/>
                <w:lang w:eastAsia="pl-PL"/>
              </w:rPr>
              <w:lastRenderedPageBreak/>
              <w:t>45310000-3</w:t>
            </w:r>
          </w:p>
        </w:tc>
      </w:tr>
      <w:tr w:rsidR="00AD2DD8" w:rsidRPr="00AD2DD8" w:rsidTr="00AD2DD8">
        <w:tc>
          <w:tcPr>
            <w:tcW w:w="0" w:type="auto"/>
            <w:tcBorders>
              <w:top w:val="single" w:sz="6" w:space="0" w:color="000000"/>
              <w:left w:val="single" w:sz="6" w:space="0" w:color="000000"/>
              <w:bottom w:val="single" w:sz="6" w:space="0" w:color="000000"/>
              <w:right w:val="single" w:sz="6" w:space="0" w:color="000000"/>
            </w:tcBorders>
            <w:vAlign w:val="center"/>
            <w:hideMark/>
          </w:tcPr>
          <w:p w:rsidR="00AD2DD8" w:rsidRPr="00AD2DD8" w:rsidRDefault="00AD2DD8" w:rsidP="00AD2DD8">
            <w:pPr>
              <w:spacing w:after="0" w:line="240" w:lineRule="auto"/>
              <w:rPr>
                <w:rFonts w:ascii="Times New Roman" w:eastAsia="Times New Roman" w:hAnsi="Times New Roman" w:cs="Times New Roman"/>
                <w:sz w:val="24"/>
                <w:szCs w:val="24"/>
                <w:lang w:eastAsia="pl-PL"/>
              </w:rPr>
            </w:pPr>
            <w:r w:rsidRPr="00AD2DD8">
              <w:rPr>
                <w:rFonts w:ascii="Times New Roman" w:eastAsia="Times New Roman" w:hAnsi="Times New Roman" w:cs="Times New Roman"/>
                <w:sz w:val="24"/>
                <w:szCs w:val="24"/>
                <w:lang w:eastAsia="pl-PL"/>
              </w:rPr>
              <w:t>39515100-6</w:t>
            </w:r>
          </w:p>
        </w:tc>
      </w:tr>
      <w:tr w:rsidR="00AD2DD8" w:rsidRPr="00AD2DD8" w:rsidTr="00AD2DD8">
        <w:tc>
          <w:tcPr>
            <w:tcW w:w="0" w:type="auto"/>
            <w:tcBorders>
              <w:top w:val="single" w:sz="6" w:space="0" w:color="000000"/>
              <w:left w:val="single" w:sz="6" w:space="0" w:color="000000"/>
              <w:bottom w:val="single" w:sz="6" w:space="0" w:color="000000"/>
              <w:right w:val="single" w:sz="6" w:space="0" w:color="000000"/>
            </w:tcBorders>
            <w:vAlign w:val="center"/>
            <w:hideMark/>
          </w:tcPr>
          <w:p w:rsidR="00AD2DD8" w:rsidRPr="00AD2DD8" w:rsidRDefault="00AD2DD8" w:rsidP="00AD2DD8">
            <w:pPr>
              <w:spacing w:after="0" w:line="240" w:lineRule="auto"/>
              <w:rPr>
                <w:rFonts w:ascii="Times New Roman" w:eastAsia="Times New Roman" w:hAnsi="Times New Roman" w:cs="Times New Roman"/>
                <w:sz w:val="24"/>
                <w:szCs w:val="24"/>
                <w:lang w:eastAsia="pl-PL"/>
              </w:rPr>
            </w:pPr>
            <w:r w:rsidRPr="00AD2DD8">
              <w:rPr>
                <w:rFonts w:ascii="Times New Roman" w:eastAsia="Times New Roman" w:hAnsi="Times New Roman" w:cs="Times New Roman"/>
                <w:sz w:val="24"/>
                <w:szCs w:val="24"/>
                <w:lang w:eastAsia="pl-PL"/>
              </w:rPr>
              <w:t>51110000-6</w:t>
            </w:r>
          </w:p>
        </w:tc>
      </w:tr>
    </w:tbl>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II.6) Całkowita wartość zamówienia </w:t>
      </w:r>
      <w:r w:rsidRPr="00AD2DD8">
        <w:rPr>
          <w:rFonts w:ascii="Times New Roman" w:eastAsia="Times New Roman" w:hAnsi="Times New Roman" w:cs="Times New Roman"/>
          <w:i/>
          <w:iCs/>
          <w:color w:val="000000"/>
          <w:sz w:val="27"/>
          <w:szCs w:val="27"/>
          <w:lang w:eastAsia="pl-PL"/>
        </w:rPr>
        <w:t>(jeżeli zamawiający podaje informacje o wartości zamówienia)</w:t>
      </w:r>
      <w:r w:rsidRPr="00AD2DD8">
        <w:rPr>
          <w:rFonts w:ascii="Times New Roman" w:eastAsia="Times New Roman" w:hAnsi="Times New Roman" w:cs="Times New Roman"/>
          <w:color w:val="000000"/>
          <w:sz w:val="27"/>
          <w:szCs w:val="27"/>
          <w:lang w:eastAsia="pl-PL"/>
        </w:rPr>
        <w:t>:</w:t>
      </w:r>
      <w:r w:rsidRPr="00AD2DD8">
        <w:rPr>
          <w:rFonts w:ascii="Times New Roman" w:eastAsia="Times New Roman" w:hAnsi="Times New Roman" w:cs="Times New Roman"/>
          <w:color w:val="000000"/>
          <w:sz w:val="27"/>
          <w:szCs w:val="27"/>
          <w:lang w:eastAsia="pl-PL"/>
        </w:rPr>
        <w:br/>
        <w:t>Wartość bez VAT:</w:t>
      </w:r>
      <w:r w:rsidRPr="00AD2DD8">
        <w:rPr>
          <w:rFonts w:ascii="Times New Roman" w:eastAsia="Times New Roman" w:hAnsi="Times New Roman" w:cs="Times New Roman"/>
          <w:color w:val="000000"/>
          <w:sz w:val="27"/>
          <w:szCs w:val="27"/>
          <w:lang w:eastAsia="pl-PL"/>
        </w:rPr>
        <w:br/>
        <w:t>Waluta:</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AD2DD8">
        <w:rPr>
          <w:rFonts w:ascii="Times New Roman" w:eastAsia="Times New Roman" w:hAnsi="Times New Roman" w:cs="Times New Roman"/>
          <w:b/>
          <w:bCs/>
          <w:color w:val="000000"/>
          <w:sz w:val="27"/>
          <w:szCs w:val="27"/>
          <w:lang w:eastAsia="pl-PL"/>
        </w:rPr>
        <w:t>Pzp</w:t>
      </w:r>
      <w:proofErr w:type="spellEnd"/>
      <w:r w:rsidRPr="00AD2DD8">
        <w:rPr>
          <w:rFonts w:ascii="Times New Roman" w:eastAsia="Times New Roman" w:hAnsi="Times New Roman" w:cs="Times New Roman"/>
          <w:b/>
          <w:bCs/>
          <w:color w:val="000000"/>
          <w:sz w:val="27"/>
          <w:szCs w:val="27"/>
          <w:lang w:eastAsia="pl-PL"/>
        </w:rPr>
        <w:t>: </w:t>
      </w:r>
      <w:r w:rsidRPr="00AD2DD8">
        <w:rPr>
          <w:rFonts w:ascii="Times New Roman" w:eastAsia="Times New Roman" w:hAnsi="Times New Roman" w:cs="Times New Roman"/>
          <w:color w:val="000000"/>
          <w:sz w:val="27"/>
          <w:szCs w:val="27"/>
          <w:lang w:eastAsia="pl-PL"/>
        </w:rPr>
        <w:t>Nie</w:t>
      </w:r>
      <w:r w:rsidRPr="00AD2DD8">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AD2DD8">
        <w:rPr>
          <w:rFonts w:ascii="Times New Roman" w:eastAsia="Times New Roman" w:hAnsi="Times New Roman" w:cs="Times New Roman"/>
          <w:color w:val="000000"/>
          <w:sz w:val="27"/>
          <w:szCs w:val="27"/>
          <w:lang w:eastAsia="pl-PL"/>
        </w:rPr>
        <w:t>Pzp</w:t>
      </w:r>
      <w:proofErr w:type="spellEnd"/>
      <w:r w:rsidRPr="00AD2DD8">
        <w:rPr>
          <w:rFonts w:ascii="Times New Roman" w:eastAsia="Times New Roman" w:hAnsi="Times New Roman" w:cs="Times New Roman"/>
          <w:color w:val="000000"/>
          <w:sz w:val="27"/>
          <w:szCs w:val="27"/>
          <w:lang w:eastAsia="pl-PL"/>
        </w:rPr>
        <w:t>:</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AD2DD8">
        <w:rPr>
          <w:rFonts w:ascii="Times New Roman" w:eastAsia="Times New Roman" w:hAnsi="Times New Roman" w:cs="Times New Roman"/>
          <w:color w:val="000000"/>
          <w:sz w:val="27"/>
          <w:szCs w:val="27"/>
          <w:lang w:eastAsia="pl-PL"/>
        </w:rPr>
        <w:br/>
        <w:t>miesiącach:   </w:t>
      </w:r>
      <w:r w:rsidRPr="00AD2DD8">
        <w:rPr>
          <w:rFonts w:ascii="Times New Roman" w:eastAsia="Times New Roman" w:hAnsi="Times New Roman" w:cs="Times New Roman"/>
          <w:i/>
          <w:iCs/>
          <w:color w:val="000000"/>
          <w:sz w:val="27"/>
          <w:szCs w:val="27"/>
          <w:lang w:eastAsia="pl-PL"/>
        </w:rPr>
        <w:t> lub </w:t>
      </w:r>
      <w:r w:rsidRPr="00AD2DD8">
        <w:rPr>
          <w:rFonts w:ascii="Times New Roman" w:eastAsia="Times New Roman" w:hAnsi="Times New Roman" w:cs="Times New Roman"/>
          <w:b/>
          <w:bCs/>
          <w:color w:val="000000"/>
          <w:sz w:val="27"/>
          <w:szCs w:val="27"/>
          <w:lang w:eastAsia="pl-PL"/>
        </w:rPr>
        <w:t>dniach:</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i/>
          <w:iCs/>
          <w:color w:val="000000"/>
          <w:sz w:val="27"/>
          <w:szCs w:val="27"/>
          <w:lang w:eastAsia="pl-PL"/>
        </w:rPr>
        <w:t>lub</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data rozpoczęcia: </w:t>
      </w:r>
      <w:r w:rsidRPr="00AD2DD8">
        <w:rPr>
          <w:rFonts w:ascii="Times New Roman" w:eastAsia="Times New Roman" w:hAnsi="Times New Roman" w:cs="Times New Roman"/>
          <w:color w:val="000000"/>
          <w:sz w:val="27"/>
          <w:szCs w:val="27"/>
          <w:lang w:eastAsia="pl-PL"/>
        </w:rPr>
        <w:t> </w:t>
      </w:r>
      <w:r w:rsidRPr="00AD2DD8">
        <w:rPr>
          <w:rFonts w:ascii="Times New Roman" w:eastAsia="Times New Roman" w:hAnsi="Times New Roman" w:cs="Times New Roman"/>
          <w:i/>
          <w:iCs/>
          <w:color w:val="000000"/>
          <w:sz w:val="27"/>
          <w:szCs w:val="27"/>
          <w:lang w:eastAsia="pl-PL"/>
        </w:rPr>
        <w:t> lub </w:t>
      </w:r>
      <w:r w:rsidRPr="00AD2DD8">
        <w:rPr>
          <w:rFonts w:ascii="Times New Roman" w:eastAsia="Times New Roman" w:hAnsi="Times New Roman" w:cs="Times New Roman"/>
          <w:b/>
          <w:bCs/>
          <w:color w:val="000000"/>
          <w:sz w:val="27"/>
          <w:szCs w:val="27"/>
          <w:lang w:eastAsia="pl-PL"/>
        </w:rPr>
        <w:t>zakończenia: </w:t>
      </w:r>
      <w:r w:rsidRPr="00AD2DD8">
        <w:rPr>
          <w:rFonts w:ascii="Times New Roman" w:eastAsia="Times New Roman" w:hAnsi="Times New Roman" w:cs="Times New Roman"/>
          <w:color w:val="000000"/>
          <w:sz w:val="27"/>
          <w:szCs w:val="27"/>
          <w:lang w:eastAsia="pl-PL"/>
        </w:rPr>
        <w:t>2020-12-15</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II.9) Informacje dodatkowe:</w:t>
      </w:r>
    </w:p>
    <w:p w:rsidR="00AD2DD8" w:rsidRPr="00AD2DD8" w:rsidRDefault="00AD2DD8" w:rsidP="00AD2DD8">
      <w:pPr>
        <w:spacing w:after="0" w:line="450" w:lineRule="atLeast"/>
        <w:rPr>
          <w:rFonts w:ascii="Times New Roman" w:eastAsia="Times New Roman" w:hAnsi="Times New Roman" w:cs="Times New Roman"/>
          <w:b/>
          <w:bCs/>
          <w:color w:val="000000"/>
          <w:sz w:val="36"/>
          <w:szCs w:val="36"/>
          <w:lang w:eastAsia="pl-PL"/>
        </w:rPr>
      </w:pPr>
      <w:r w:rsidRPr="00AD2DD8">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III.1) WARUNKI UDZIAŁU W POSTĘPOWANIU</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lastRenderedPageBreak/>
        <w:t>III.1.1) Kompetencje lub uprawnienia do prowadzenia określonej działalności zawodowej, o ile wynika to z odrębnych przepisów</w:t>
      </w:r>
      <w:r w:rsidRPr="00AD2DD8">
        <w:rPr>
          <w:rFonts w:ascii="Times New Roman" w:eastAsia="Times New Roman" w:hAnsi="Times New Roman" w:cs="Times New Roman"/>
          <w:color w:val="000000"/>
          <w:sz w:val="27"/>
          <w:szCs w:val="27"/>
          <w:lang w:eastAsia="pl-PL"/>
        </w:rPr>
        <w:br/>
        <w:t>Określenie warunków:</w:t>
      </w:r>
      <w:r w:rsidRPr="00AD2DD8">
        <w:rPr>
          <w:rFonts w:ascii="Times New Roman" w:eastAsia="Times New Roman" w:hAnsi="Times New Roman" w:cs="Times New Roman"/>
          <w:color w:val="000000"/>
          <w:sz w:val="27"/>
          <w:szCs w:val="27"/>
          <w:lang w:eastAsia="pl-PL"/>
        </w:rPr>
        <w:br/>
        <w:t>Informacje dodatkowe</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III.1.2) Sytuacja finansowa lub ekonomiczna</w:t>
      </w:r>
      <w:r w:rsidRPr="00AD2DD8">
        <w:rPr>
          <w:rFonts w:ascii="Times New Roman" w:eastAsia="Times New Roman" w:hAnsi="Times New Roman" w:cs="Times New Roman"/>
          <w:color w:val="000000"/>
          <w:sz w:val="27"/>
          <w:szCs w:val="27"/>
          <w:lang w:eastAsia="pl-PL"/>
        </w:rPr>
        <w:br/>
        <w:t>Określenie warunków:</w:t>
      </w:r>
      <w:r w:rsidRPr="00AD2DD8">
        <w:rPr>
          <w:rFonts w:ascii="Times New Roman" w:eastAsia="Times New Roman" w:hAnsi="Times New Roman" w:cs="Times New Roman"/>
          <w:color w:val="000000"/>
          <w:sz w:val="27"/>
          <w:szCs w:val="27"/>
          <w:lang w:eastAsia="pl-PL"/>
        </w:rPr>
        <w:br/>
        <w:t>Informacje dodatkowe</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III.1.3) Zdolność techniczna lub zawodowa</w:t>
      </w:r>
      <w:r w:rsidRPr="00AD2DD8">
        <w:rPr>
          <w:rFonts w:ascii="Times New Roman" w:eastAsia="Times New Roman" w:hAnsi="Times New Roman" w:cs="Times New Roman"/>
          <w:color w:val="000000"/>
          <w:sz w:val="27"/>
          <w:szCs w:val="27"/>
          <w:lang w:eastAsia="pl-PL"/>
        </w:rPr>
        <w:br/>
        <w:t xml:space="preserve">Określenie warunków: W celu potwierdzenia spełnienia tego warunku Wykonawca wykaże, że: a) wykonał w ciągu ostatnich 5 lat przed upływem terminu składania ofert a jeżeli okres prowadzenia działalności jest krótszy w tym czasie co najmniej dwie roboty budowlane z których każda polegała na budowie lub przebudowie lub rozbudowie lub remoncie obiektu kubaturowego o wartości min. 200 tys. zł netto (słownie: dwieście tysięcy złotych). b) dysponuje lub będzie dysponował następującym potencjałem kadrowym: • co najmniej jedną osobą posiadającą uprawnienia budowlane bez ograniczeń do kierowania robotami budowlanymi o specjalności konstrukcyjno-budowlanej; • co najmniej jedną osobą posiadającą uprawnienia budowlane bez ograniczeń do kierowania robotami budowlanymi o specjalności instalacyjnej w zakresie sieci, instalacji i urządzeń cieplnych, wentylacyjnych, gazowych, wodociągowych i kanalizacyjnych; • co najmniej jedną osobą posiadającą uprawnienia budowlane bez ograniczeń do kierowania robotami budowlanymi o specjalności instalacyjnej w zakresie sieci, instalacji i urządzeń elektrycznych i elektroenergetycznych. Zamawiający dopuszcza łączenie wyżej wskazanych funkcji, pod warunkiem spełniania przez osobę/osoby łączącą te funkcje wszystkich warunków wymaganych dla poszczególnych funkcji. Ilekroć Zamawiający wymaga określonych uprawnień na podstawie aktualnie obowiązującej ustawy z dnia 7 lipca 1994 r. – Prawo budowlane (tekst jednolity Dz. U. z 2018r., poz. 1202 z </w:t>
      </w:r>
      <w:proofErr w:type="spellStart"/>
      <w:r w:rsidRPr="00AD2DD8">
        <w:rPr>
          <w:rFonts w:ascii="Times New Roman" w:eastAsia="Times New Roman" w:hAnsi="Times New Roman" w:cs="Times New Roman"/>
          <w:color w:val="000000"/>
          <w:sz w:val="27"/>
          <w:szCs w:val="27"/>
          <w:lang w:eastAsia="pl-PL"/>
        </w:rPr>
        <w:t>późn</w:t>
      </w:r>
      <w:proofErr w:type="spellEnd"/>
      <w:r w:rsidRPr="00AD2DD8">
        <w:rPr>
          <w:rFonts w:ascii="Times New Roman" w:eastAsia="Times New Roman" w:hAnsi="Times New Roman" w:cs="Times New Roman"/>
          <w:color w:val="000000"/>
          <w:sz w:val="27"/>
          <w:szCs w:val="27"/>
          <w:lang w:eastAsia="pl-PL"/>
        </w:rPr>
        <w:t xml:space="preserve">. zm.), rozumie przez to również odpowiadające im ważne uprawnienia budowlane, wydane na podstawie uprzednio obowiązujących przepisów prawa lub odpowiednich przepisów prawa państw członkowskich Unii Europejskiej, Konfederacji Szwajcarskiej lub państw </w:t>
      </w:r>
      <w:r w:rsidRPr="00AD2DD8">
        <w:rPr>
          <w:rFonts w:ascii="Times New Roman" w:eastAsia="Times New Roman" w:hAnsi="Times New Roman" w:cs="Times New Roman"/>
          <w:color w:val="000000"/>
          <w:sz w:val="27"/>
          <w:szCs w:val="27"/>
          <w:lang w:eastAsia="pl-PL"/>
        </w:rPr>
        <w:lastRenderedPageBreak/>
        <w:t>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 Zamawiający informuje, że wskazane wymogi dotyczące potencjału kadrowego służą do wykazania spełniania przez wykonawcę warunków udziału w postępowaniu. Wykonawca powinien w trakcie realizacji zamówienia zapewnić kadrę, która będzie w stanie wykonać zamówienie i sprostać wymaganiom zawartym w opisie przedmiotu zamówienia także w zakresie zapewnienia osób posiadających uprawnienia jakie okażą się konieczne na etapie realizacji prac do ich prawidłowej weryfikacji i odbioru.</w:t>
      </w:r>
      <w:r w:rsidRPr="00AD2DD8">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AD2DD8">
        <w:rPr>
          <w:rFonts w:ascii="Times New Roman" w:eastAsia="Times New Roman" w:hAnsi="Times New Roman" w:cs="Times New Roman"/>
          <w:color w:val="000000"/>
          <w:sz w:val="27"/>
          <w:szCs w:val="27"/>
          <w:lang w:eastAsia="pl-PL"/>
        </w:rPr>
        <w:br/>
        <w:t>Informacje dodatkowe:</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III.2) PODSTAWY WYKLUCZENIA</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AD2DD8">
        <w:rPr>
          <w:rFonts w:ascii="Times New Roman" w:eastAsia="Times New Roman" w:hAnsi="Times New Roman" w:cs="Times New Roman"/>
          <w:b/>
          <w:bCs/>
          <w:color w:val="000000"/>
          <w:sz w:val="27"/>
          <w:szCs w:val="27"/>
          <w:lang w:eastAsia="pl-PL"/>
        </w:rPr>
        <w:t>Pzp</w:t>
      </w:r>
      <w:proofErr w:type="spellEnd"/>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AD2DD8">
        <w:rPr>
          <w:rFonts w:ascii="Times New Roman" w:eastAsia="Times New Roman" w:hAnsi="Times New Roman" w:cs="Times New Roman"/>
          <w:b/>
          <w:bCs/>
          <w:color w:val="000000"/>
          <w:sz w:val="27"/>
          <w:szCs w:val="27"/>
          <w:lang w:eastAsia="pl-PL"/>
        </w:rPr>
        <w:t>Pzp</w:t>
      </w:r>
      <w:proofErr w:type="spellEnd"/>
      <w:r w:rsidRPr="00AD2DD8">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AD2DD8">
        <w:rPr>
          <w:rFonts w:ascii="Times New Roman" w:eastAsia="Times New Roman" w:hAnsi="Times New Roman" w:cs="Times New Roman"/>
          <w:color w:val="000000"/>
          <w:sz w:val="27"/>
          <w:szCs w:val="27"/>
          <w:lang w:eastAsia="pl-PL"/>
        </w:rPr>
        <w:t>Pzp</w:t>
      </w:r>
      <w:proofErr w:type="spellEnd"/>
      <w:r w:rsidRPr="00AD2DD8">
        <w:rPr>
          <w:rFonts w:ascii="Times New Roman" w:eastAsia="Times New Roman" w:hAnsi="Times New Roman" w:cs="Times New Roman"/>
          <w:color w:val="000000"/>
          <w:sz w:val="27"/>
          <w:szCs w:val="27"/>
          <w:lang w:eastAsia="pl-PL"/>
        </w:rPr>
        <w:t>)</w:t>
      </w:r>
      <w:r w:rsidRPr="00AD2DD8">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AD2DD8">
        <w:rPr>
          <w:rFonts w:ascii="Times New Roman" w:eastAsia="Times New Roman" w:hAnsi="Times New Roman" w:cs="Times New Roman"/>
          <w:color w:val="000000"/>
          <w:sz w:val="27"/>
          <w:szCs w:val="27"/>
          <w:lang w:eastAsia="pl-PL"/>
        </w:rPr>
        <w:t>Pzp</w:t>
      </w:r>
      <w:proofErr w:type="spellEnd"/>
      <w:r w:rsidRPr="00AD2DD8">
        <w:rPr>
          <w:rFonts w:ascii="Times New Roman" w:eastAsia="Times New Roman" w:hAnsi="Times New Roman" w:cs="Times New Roman"/>
          <w:color w:val="000000"/>
          <w:sz w:val="27"/>
          <w:szCs w:val="27"/>
          <w:lang w:eastAsia="pl-PL"/>
        </w:rPr>
        <w:t>)</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AD2DD8">
        <w:rPr>
          <w:rFonts w:ascii="Times New Roman" w:eastAsia="Times New Roman" w:hAnsi="Times New Roman" w:cs="Times New Roman"/>
          <w:color w:val="000000"/>
          <w:sz w:val="27"/>
          <w:szCs w:val="27"/>
          <w:lang w:eastAsia="pl-PL"/>
        </w:rPr>
        <w:t>Pzp</w:t>
      </w:r>
      <w:proofErr w:type="spellEnd"/>
      <w:r w:rsidRPr="00AD2DD8">
        <w:rPr>
          <w:rFonts w:ascii="Times New Roman" w:eastAsia="Times New Roman" w:hAnsi="Times New Roman" w:cs="Times New Roman"/>
          <w:color w:val="000000"/>
          <w:sz w:val="27"/>
          <w:szCs w:val="27"/>
          <w:lang w:eastAsia="pl-PL"/>
        </w:rPr>
        <w:t>)</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AD2DD8">
        <w:rPr>
          <w:rFonts w:ascii="Times New Roman" w:eastAsia="Times New Roman" w:hAnsi="Times New Roman" w:cs="Times New Roman"/>
          <w:color w:val="000000"/>
          <w:sz w:val="27"/>
          <w:szCs w:val="27"/>
          <w:lang w:eastAsia="pl-PL"/>
        </w:rPr>
        <w:t>Pzp</w:t>
      </w:r>
      <w:proofErr w:type="spellEnd"/>
      <w:r w:rsidRPr="00AD2DD8">
        <w:rPr>
          <w:rFonts w:ascii="Times New Roman" w:eastAsia="Times New Roman" w:hAnsi="Times New Roman" w:cs="Times New Roman"/>
          <w:color w:val="000000"/>
          <w:sz w:val="27"/>
          <w:szCs w:val="27"/>
          <w:lang w:eastAsia="pl-PL"/>
        </w:rPr>
        <w:t>)</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lastRenderedPageBreak/>
        <w:t>III.3) WYKAZ OŚWIADCZEŃ SKŁADANYCH PRZEZ WYKONAWCĘ W CELU WSTĘPNEGO POTWIERDZENIA, ŻE NIE PODLEGA ON WYKLUCZENIU ORAZ SPEŁNIA WARUNKI UDZIAŁU W POSTĘPOWANIU ORAZ SPEŁNIA KRYTERIA SELEKCJI</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AD2DD8">
        <w:rPr>
          <w:rFonts w:ascii="Times New Roman" w:eastAsia="Times New Roman" w:hAnsi="Times New Roman" w:cs="Times New Roman"/>
          <w:color w:val="000000"/>
          <w:sz w:val="27"/>
          <w:szCs w:val="27"/>
          <w:lang w:eastAsia="pl-PL"/>
        </w:rPr>
        <w:br/>
        <w:t>Tak</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Oświadczenie o spełnianiu kryteriów selekcji</w:t>
      </w:r>
      <w:r w:rsidRPr="00AD2DD8">
        <w:rPr>
          <w:rFonts w:ascii="Times New Roman" w:eastAsia="Times New Roman" w:hAnsi="Times New Roman" w:cs="Times New Roman"/>
          <w:color w:val="000000"/>
          <w:sz w:val="27"/>
          <w:szCs w:val="27"/>
          <w:lang w:eastAsia="pl-PL"/>
        </w:rPr>
        <w:br/>
        <w:t>Nie</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 xml:space="preserve">a)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b)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c) Odpisu z właściwego rejestru lub z centralnej ewidencji i informacji o działalności </w:t>
      </w:r>
      <w:r w:rsidRPr="00AD2DD8">
        <w:rPr>
          <w:rFonts w:ascii="Times New Roman" w:eastAsia="Times New Roman" w:hAnsi="Times New Roman" w:cs="Times New Roman"/>
          <w:color w:val="000000"/>
          <w:sz w:val="27"/>
          <w:szCs w:val="27"/>
          <w:lang w:eastAsia="pl-PL"/>
        </w:rPr>
        <w:lastRenderedPageBreak/>
        <w:t>gospodarczej, jeżeli odrębne przepisy wymagają wpisu do rejestru lub ewidencji, w celu potwierdzenia braku podstaw wykluczenia na podstawie art. 24 ust. 5 pkt 1 ustawy. Jeżeli Wykonawca ma siedzibę lub miejsce zamieszkania poza terytorium Rzeczypospolitej Polskiej, zamiast dokumentów, o których mowa w: lit. a) b) c) – składa dokument lub dokumenty wystawione w kraju, w którym wykonawca ma siedzibę lub miejsce zamieszkania, potwierdzające odpowiednio, że: 1)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nie otwarto jego likwidacji ani nie ogłoszono upadłości, Dokumenty, o których mowa w pkt 1) powinny być wystawiony nie wcześniej niż 3 miesiące przed upływem terminu składania ofert. Dokument, o którym mowa w pkt 2, powinien być wystawiony nie wcześniej niż 6 miesięcy przed upływem tego terminu. Jeżeli w kraju, w którym wykonawca ma siedzibę lub miejsce zamieszkania lub miejsce zamieszkania ma osoba, której dokument dotyczy, nie wydaje się dokumentów, o których mowa w pkt 1 i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dotyczący terminu wystawienia dokumentów stosuje się odpowiednio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 xml:space="preserve">III.5) WYKAZ OŚWIADCZEŃ LUB DOKUMENTÓW SKŁADANYCH PRZEZ WYKONAWCĘ W POSTĘPOWANIU NA WEZWANIE </w:t>
      </w:r>
      <w:r w:rsidRPr="00AD2DD8">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1 USTAWY PZP</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III.5.1) W ZAKRESIE SPEŁNIANIA WARUNKÓW UDZIAŁU W POSTĘPOWANIU:</w:t>
      </w:r>
      <w:r w:rsidRPr="00AD2DD8">
        <w:rPr>
          <w:rFonts w:ascii="Times New Roman" w:eastAsia="Times New Roman" w:hAnsi="Times New Roman" w:cs="Times New Roman"/>
          <w:color w:val="000000"/>
          <w:sz w:val="27"/>
          <w:szCs w:val="27"/>
          <w:lang w:eastAsia="pl-PL"/>
        </w:rPr>
        <w:br/>
        <w:t>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 zakresie opisanym w pkt 5.2.3a) SIWZ . b)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 zakresie opisanym w pkt 5.2.3 b) SIWZ.</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III.5.2) W ZAKRESIE KRYTERIÓW SELEKCJI:</w:t>
      </w:r>
      <w:r w:rsidRPr="00AD2DD8">
        <w:rPr>
          <w:rFonts w:ascii="Times New Roman" w:eastAsia="Times New Roman" w:hAnsi="Times New Roman" w:cs="Times New Roman"/>
          <w:color w:val="000000"/>
          <w:sz w:val="27"/>
          <w:szCs w:val="27"/>
          <w:lang w:eastAsia="pl-PL"/>
        </w:rPr>
        <w:br/>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III.7) INNE DOKUMENTY NIE WYMIENIONE W pkt III.3) - III.6)</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 xml:space="preserve">13. 7 Oferta musi zawierać następujące oświadczenia i dokumenty: a) Formularz ofertowy ( załącznik nr 1) b) Oświadczenie o spełnianiu warunków i niepodleganiu </w:t>
      </w:r>
      <w:r w:rsidRPr="00AD2DD8">
        <w:rPr>
          <w:rFonts w:ascii="Times New Roman" w:eastAsia="Times New Roman" w:hAnsi="Times New Roman" w:cs="Times New Roman"/>
          <w:color w:val="000000"/>
          <w:sz w:val="27"/>
          <w:szCs w:val="27"/>
          <w:lang w:eastAsia="pl-PL"/>
        </w:rPr>
        <w:lastRenderedPageBreak/>
        <w:t xml:space="preserve">wykluczeniu ( załącznik nr 2) c) Pełnomocnictwo do występowania w imieniu Wykonawcy i zaciągania w jego imieniu zobowiązań. Musi być załączone w oryginale albo załączone jako kopia pełnomocnictwa uwierzytelniona notarialnie (jeżeli dotyczy). d) Pełnomocnictwo do reprezentowania wszystkich Wykonawców wspólnie ubiegających się o udzielenie zamówienia, ewentualnie umowa o współdziałaniu, z której będzie wynikać przedmiotowe pełnomocnictwo, podpisane przez osobę/y upoważnione do reprezentacji wskazane we właściwym rejestrze. Pełnomocnik może być ustanowiony do reprezentowania Wykonawców w postępowaniu albo do reprezentowania w postępowaniu i zawarcia umowy, stosownie do art. 23 ust. 2 ustawy </w:t>
      </w:r>
      <w:proofErr w:type="spellStart"/>
      <w:r w:rsidRPr="00AD2DD8">
        <w:rPr>
          <w:rFonts w:ascii="Times New Roman" w:eastAsia="Times New Roman" w:hAnsi="Times New Roman" w:cs="Times New Roman"/>
          <w:color w:val="000000"/>
          <w:sz w:val="27"/>
          <w:szCs w:val="27"/>
          <w:lang w:eastAsia="pl-PL"/>
        </w:rPr>
        <w:t>Pzp</w:t>
      </w:r>
      <w:proofErr w:type="spellEnd"/>
      <w:r w:rsidRPr="00AD2DD8">
        <w:rPr>
          <w:rFonts w:ascii="Times New Roman" w:eastAsia="Times New Roman" w:hAnsi="Times New Roman" w:cs="Times New Roman"/>
          <w:color w:val="000000"/>
          <w:sz w:val="27"/>
          <w:szCs w:val="27"/>
          <w:lang w:eastAsia="pl-PL"/>
        </w:rPr>
        <w:t xml:space="preserve"> (jeżeli dotyczy). e) Pisemne zobowiązania innych podmiotów od oddania Wykonawcy do dyspozycji niezbędnych zasobów na okres korzystania z nich przy wykonywaniu zamówienia (jeśli dotyczy). f) Dokument potwierdzający wniesienie wadium.</w:t>
      </w:r>
    </w:p>
    <w:p w:rsidR="00AD2DD8" w:rsidRPr="00AD2DD8" w:rsidRDefault="00AD2DD8" w:rsidP="00AD2DD8">
      <w:pPr>
        <w:spacing w:after="0" w:line="450" w:lineRule="atLeast"/>
        <w:rPr>
          <w:rFonts w:ascii="Times New Roman" w:eastAsia="Times New Roman" w:hAnsi="Times New Roman" w:cs="Times New Roman"/>
          <w:b/>
          <w:bCs/>
          <w:color w:val="000000"/>
          <w:sz w:val="36"/>
          <w:szCs w:val="36"/>
          <w:lang w:eastAsia="pl-PL"/>
        </w:rPr>
      </w:pPr>
      <w:r w:rsidRPr="00AD2DD8">
        <w:rPr>
          <w:rFonts w:ascii="Times New Roman" w:eastAsia="Times New Roman" w:hAnsi="Times New Roman" w:cs="Times New Roman"/>
          <w:b/>
          <w:bCs/>
          <w:color w:val="000000"/>
          <w:sz w:val="36"/>
          <w:szCs w:val="36"/>
          <w:u w:val="single"/>
          <w:lang w:eastAsia="pl-PL"/>
        </w:rPr>
        <w:t>SEKCJA IV: PROCEDURA</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IV.1) OPIS</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IV.1.1) Tryb udzielenia zamówienia: </w:t>
      </w:r>
      <w:r w:rsidRPr="00AD2DD8">
        <w:rPr>
          <w:rFonts w:ascii="Times New Roman" w:eastAsia="Times New Roman" w:hAnsi="Times New Roman" w:cs="Times New Roman"/>
          <w:color w:val="000000"/>
          <w:sz w:val="27"/>
          <w:szCs w:val="27"/>
          <w:lang w:eastAsia="pl-PL"/>
        </w:rPr>
        <w:t>Przetarg nieograniczony</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IV.1.2) Zamawiający żąda wniesienia wadium:</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Tak</w:t>
      </w:r>
      <w:r w:rsidRPr="00AD2DD8">
        <w:rPr>
          <w:rFonts w:ascii="Times New Roman" w:eastAsia="Times New Roman" w:hAnsi="Times New Roman" w:cs="Times New Roman"/>
          <w:color w:val="000000"/>
          <w:sz w:val="27"/>
          <w:szCs w:val="27"/>
          <w:lang w:eastAsia="pl-PL"/>
        </w:rPr>
        <w:br/>
        <w:t>Informacja na temat wadium</w:t>
      </w:r>
      <w:r w:rsidRPr="00AD2DD8">
        <w:rPr>
          <w:rFonts w:ascii="Times New Roman" w:eastAsia="Times New Roman" w:hAnsi="Times New Roman" w:cs="Times New Roman"/>
          <w:color w:val="000000"/>
          <w:sz w:val="27"/>
          <w:szCs w:val="27"/>
          <w:lang w:eastAsia="pl-PL"/>
        </w:rPr>
        <w:br/>
        <w:t xml:space="preserve">1 Zamawiający wymaga wniesienia wadium w wysokości: 4000,00 zł (słownie: cztery tysiące złotych). 2 Wadium musi być wniesione przed upływem terminu do składania ofert. 3 Wadium może być wnoszone w jednej lub kilku następujących formach : a) pieniądzu; b) poręczeniach bankowych lub poręczeniach spółdzielczej kasy oszczędnościowo – kredytowej, z tym że poręczenia kasy jest zawsze poręczeniem pieniężnym; c) gwarancjach bankowych; d) gwarancjach ubezpieczeniowych; e) poręczeniach udzielanych przez podmioty o których mowa w art. 6b ust 5 pkt 2 ustawy z dnia 9 listopada 2000r. o utworzeniu Polskiej Agencji Rozwoju przedsiębiorczości (Dz. U z 2007r Nr 42, poz. 275); 4 Wadium wnoszone w pieniądzu wpłaca się przelewem na rachunek bankowy Zamawiającego, prowadzony w Banku Gospodarstwa Krajowego 27 1130 1105 0005 2479 3420 0004.” Na poleceniu przelewu należy wpisać: „Wadium – dotyczy sali </w:t>
      </w:r>
      <w:r w:rsidRPr="00AD2DD8">
        <w:rPr>
          <w:rFonts w:ascii="Times New Roman" w:eastAsia="Times New Roman" w:hAnsi="Times New Roman" w:cs="Times New Roman"/>
          <w:color w:val="000000"/>
          <w:sz w:val="27"/>
          <w:szCs w:val="27"/>
          <w:lang w:eastAsia="pl-PL"/>
        </w:rPr>
        <w:lastRenderedPageBreak/>
        <w:t>widowiskowej w Jaśliskach – Kuźnia Talentów”. 5 Wadium wnoszone w pieniądzu Zamawiający przechowuje na rachunku bankowym. 6 Wadium wniesione w formie innej niż pieniądz należy złożyć w formie oryginału razem z ofertą lecz w osobnej zewnętrznej kopercie podpisanej „Wadium - dotyczy sali widowiskowej w Jaśliskach – Kuźnia Talentów”. 7 W treści wadium składanego w formie innej niż pieniądz muszą być wyszczególnione okoliczności, w jakich Zamawiający może je zatrzymać. Okoliczności te muszą zawierać sytuacje określone: 1) w art. 46 ust. 4a tj.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2) w art. 46 ust 5 ustawy prawo zamówień publicznych , tj.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poza tym z powyższego dokumentu powinno wynikać jednoznacznie, gwarantowanie wypłaty należności w sposób nieodwołalny, bezwarunkowy i na pierwsze żądanie . Wadium takie powinno obejmować cały okres zawiązania ofertą, poczynając od daty składania ofert. 8 W przypadku wnoszenia wadium przelewem na rachunek bankowy, o jego wniesieniu w terminie decydować będzie data i godzina wpływu środków na rachunek bankowy Zamawiającego. 9 Okoliczności i zasady zatrzymania oraz zwrotu wadium, określa art. 46 ustawy Prawo zamówień publicznych</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IV.1.3) Przewiduje się udzielenie zaliczek na poczet wykonania zamówienia:</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Nie</w:t>
      </w:r>
      <w:r w:rsidRPr="00AD2DD8">
        <w:rPr>
          <w:rFonts w:ascii="Times New Roman" w:eastAsia="Times New Roman" w:hAnsi="Times New Roman" w:cs="Times New Roman"/>
          <w:color w:val="000000"/>
          <w:sz w:val="27"/>
          <w:szCs w:val="27"/>
          <w:lang w:eastAsia="pl-PL"/>
        </w:rPr>
        <w:br/>
        <w:t>Należy podać informacje na temat udzielania zaliczek:</w:t>
      </w:r>
      <w:r w:rsidRPr="00AD2DD8">
        <w:rPr>
          <w:rFonts w:ascii="Times New Roman" w:eastAsia="Times New Roman" w:hAnsi="Times New Roman" w:cs="Times New Roman"/>
          <w:color w:val="000000"/>
          <w:sz w:val="27"/>
          <w:szCs w:val="27"/>
          <w:lang w:eastAsia="pl-PL"/>
        </w:rPr>
        <w:br/>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lastRenderedPageBreak/>
        <w:br/>
      </w:r>
      <w:r w:rsidRPr="00AD2DD8">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Nie</w:t>
      </w:r>
      <w:r w:rsidRPr="00AD2DD8">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AD2DD8">
        <w:rPr>
          <w:rFonts w:ascii="Times New Roman" w:eastAsia="Times New Roman" w:hAnsi="Times New Roman" w:cs="Times New Roman"/>
          <w:color w:val="000000"/>
          <w:sz w:val="27"/>
          <w:szCs w:val="27"/>
          <w:lang w:eastAsia="pl-PL"/>
        </w:rPr>
        <w:br/>
        <w:t>Nie</w:t>
      </w:r>
      <w:r w:rsidRPr="00AD2DD8">
        <w:rPr>
          <w:rFonts w:ascii="Times New Roman" w:eastAsia="Times New Roman" w:hAnsi="Times New Roman" w:cs="Times New Roman"/>
          <w:color w:val="000000"/>
          <w:sz w:val="27"/>
          <w:szCs w:val="27"/>
          <w:lang w:eastAsia="pl-PL"/>
        </w:rPr>
        <w:br/>
        <w:t>Informacje dodatkowe:</w:t>
      </w:r>
      <w:r w:rsidRPr="00AD2DD8">
        <w:rPr>
          <w:rFonts w:ascii="Times New Roman" w:eastAsia="Times New Roman" w:hAnsi="Times New Roman" w:cs="Times New Roman"/>
          <w:color w:val="000000"/>
          <w:sz w:val="27"/>
          <w:szCs w:val="27"/>
          <w:lang w:eastAsia="pl-PL"/>
        </w:rPr>
        <w:br/>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IV.1.5.) Wymaga się złożenia oferty wariantowej:</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Nie</w:t>
      </w:r>
      <w:r w:rsidRPr="00AD2DD8">
        <w:rPr>
          <w:rFonts w:ascii="Times New Roman" w:eastAsia="Times New Roman" w:hAnsi="Times New Roman" w:cs="Times New Roman"/>
          <w:color w:val="000000"/>
          <w:sz w:val="27"/>
          <w:szCs w:val="27"/>
          <w:lang w:eastAsia="pl-PL"/>
        </w:rPr>
        <w:br/>
        <w:t>Dopuszcza się złożenie oferty wariantowej</w:t>
      </w:r>
      <w:r w:rsidRPr="00AD2DD8">
        <w:rPr>
          <w:rFonts w:ascii="Times New Roman" w:eastAsia="Times New Roman" w:hAnsi="Times New Roman" w:cs="Times New Roman"/>
          <w:color w:val="000000"/>
          <w:sz w:val="27"/>
          <w:szCs w:val="27"/>
          <w:lang w:eastAsia="pl-PL"/>
        </w:rPr>
        <w:br/>
        <w:t>Nie</w:t>
      </w:r>
      <w:r w:rsidRPr="00AD2DD8">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AD2DD8">
        <w:rPr>
          <w:rFonts w:ascii="Times New Roman" w:eastAsia="Times New Roman" w:hAnsi="Times New Roman" w:cs="Times New Roman"/>
          <w:color w:val="000000"/>
          <w:sz w:val="27"/>
          <w:szCs w:val="27"/>
          <w:lang w:eastAsia="pl-PL"/>
        </w:rPr>
        <w:br/>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Liczba wykonawców  </w:t>
      </w:r>
      <w:r w:rsidRPr="00AD2DD8">
        <w:rPr>
          <w:rFonts w:ascii="Times New Roman" w:eastAsia="Times New Roman" w:hAnsi="Times New Roman" w:cs="Times New Roman"/>
          <w:color w:val="000000"/>
          <w:sz w:val="27"/>
          <w:szCs w:val="27"/>
          <w:lang w:eastAsia="pl-PL"/>
        </w:rPr>
        <w:br/>
        <w:t>Przewidywana minimalna liczba wykonawców</w:t>
      </w:r>
      <w:r w:rsidRPr="00AD2DD8">
        <w:rPr>
          <w:rFonts w:ascii="Times New Roman" w:eastAsia="Times New Roman" w:hAnsi="Times New Roman" w:cs="Times New Roman"/>
          <w:color w:val="000000"/>
          <w:sz w:val="27"/>
          <w:szCs w:val="27"/>
          <w:lang w:eastAsia="pl-PL"/>
        </w:rPr>
        <w:br/>
        <w:t>Maksymalna liczba wykonawców  </w:t>
      </w:r>
      <w:r w:rsidRPr="00AD2DD8">
        <w:rPr>
          <w:rFonts w:ascii="Times New Roman" w:eastAsia="Times New Roman" w:hAnsi="Times New Roman" w:cs="Times New Roman"/>
          <w:color w:val="000000"/>
          <w:sz w:val="27"/>
          <w:szCs w:val="27"/>
          <w:lang w:eastAsia="pl-PL"/>
        </w:rPr>
        <w:br/>
        <w:t>Kryteria selekcji wykonawców:</w:t>
      </w:r>
      <w:r w:rsidRPr="00AD2DD8">
        <w:rPr>
          <w:rFonts w:ascii="Times New Roman" w:eastAsia="Times New Roman" w:hAnsi="Times New Roman" w:cs="Times New Roman"/>
          <w:color w:val="000000"/>
          <w:sz w:val="27"/>
          <w:szCs w:val="27"/>
          <w:lang w:eastAsia="pl-PL"/>
        </w:rPr>
        <w:br/>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IV.1.7) Informacje na temat umowy ramowej lub dynamicznego systemu zakupów:</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lastRenderedPageBreak/>
        <w:t>Umowa ramowa będzie zawarta:</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Czy przewiduje się ograniczenie liczby uczestników umowy ramowej:</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Przewidziana maksymalna liczba uczestników umowy ramowej:</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Informacje dodatkowe:</w:t>
      </w:r>
      <w:r w:rsidRPr="00AD2DD8">
        <w:rPr>
          <w:rFonts w:ascii="Times New Roman" w:eastAsia="Times New Roman" w:hAnsi="Times New Roman" w:cs="Times New Roman"/>
          <w:color w:val="000000"/>
          <w:sz w:val="27"/>
          <w:szCs w:val="27"/>
          <w:lang w:eastAsia="pl-PL"/>
        </w:rPr>
        <w:br/>
        <w:t>Nie przewiduje się zawarcia umowy ramowej.</w:t>
      </w:r>
      <w:r w:rsidRPr="00AD2DD8">
        <w:rPr>
          <w:rFonts w:ascii="Times New Roman" w:eastAsia="Times New Roman" w:hAnsi="Times New Roman" w:cs="Times New Roman"/>
          <w:color w:val="000000"/>
          <w:sz w:val="27"/>
          <w:szCs w:val="27"/>
          <w:lang w:eastAsia="pl-PL"/>
        </w:rPr>
        <w:br/>
        <w:t>Zamówienie obejmuje ustanowienie dynamicznego systemu zakupów:</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Informacje dodatkowe:</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AD2DD8">
        <w:rPr>
          <w:rFonts w:ascii="Times New Roman" w:eastAsia="Times New Roman" w:hAnsi="Times New Roman" w:cs="Times New Roman"/>
          <w:color w:val="000000"/>
          <w:sz w:val="27"/>
          <w:szCs w:val="27"/>
          <w:lang w:eastAsia="pl-PL"/>
        </w:rPr>
        <w:br/>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IV.1.8) Aukcja elektroniczna</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Przewidziane jest przeprowadzenie aukcji elektronicznej </w:t>
      </w:r>
      <w:r w:rsidRPr="00AD2DD8">
        <w:rPr>
          <w:rFonts w:ascii="Times New Roman" w:eastAsia="Times New Roman" w:hAnsi="Times New Roman" w:cs="Times New Roman"/>
          <w:i/>
          <w:iCs/>
          <w:color w:val="000000"/>
          <w:sz w:val="27"/>
          <w:szCs w:val="27"/>
          <w:lang w:eastAsia="pl-PL"/>
        </w:rPr>
        <w:t>(przetarg nieograniczony, przetarg ograniczony, negocjacje z ogłoszeniem) </w:t>
      </w:r>
      <w:r w:rsidRPr="00AD2DD8">
        <w:rPr>
          <w:rFonts w:ascii="Times New Roman" w:eastAsia="Times New Roman" w:hAnsi="Times New Roman" w:cs="Times New Roman"/>
          <w:color w:val="000000"/>
          <w:sz w:val="27"/>
          <w:szCs w:val="27"/>
          <w:lang w:eastAsia="pl-PL"/>
        </w:rPr>
        <w:t>Nie</w:t>
      </w:r>
      <w:r w:rsidRPr="00AD2DD8">
        <w:rPr>
          <w:rFonts w:ascii="Times New Roman" w:eastAsia="Times New Roman" w:hAnsi="Times New Roman" w:cs="Times New Roman"/>
          <w:color w:val="000000"/>
          <w:sz w:val="27"/>
          <w:szCs w:val="27"/>
          <w:lang w:eastAsia="pl-PL"/>
        </w:rPr>
        <w:br/>
        <w:t>Należy podać adres strony internetowej, na której aukcja będzie prowadzona:</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 xml:space="preserve">Przewiduje się ograniczenia co do przedstawionych wartości, wynikające z </w:t>
      </w:r>
      <w:r w:rsidRPr="00AD2DD8">
        <w:rPr>
          <w:rFonts w:ascii="Times New Roman" w:eastAsia="Times New Roman" w:hAnsi="Times New Roman" w:cs="Times New Roman"/>
          <w:b/>
          <w:bCs/>
          <w:color w:val="000000"/>
          <w:sz w:val="27"/>
          <w:szCs w:val="27"/>
          <w:lang w:eastAsia="pl-PL"/>
        </w:rPr>
        <w:lastRenderedPageBreak/>
        <w:t>opisu przedmiotu zamówienia:</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AD2DD8">
        <w:rPr>
          <w:rFonts w:ascii="Times New Roman" w:eastAsia="Times New Roman" w:hAnsi="Times New Roman" w:cs="Times New Roman"/>
          <w:color w:val="000000"/>
          <w:sz w:val="27"/>
          <w:szCs w:val="27"/>
          <w:lang w:eastAsia="pl-PL"/>
        </w:rPr>
        <w:br/>
        <w:t>Informacje dotyczące przebiegu aukcji elektronicznej:</w:t>
      </w:r>
      <w:r w:rsidRPr="00AD2DD8">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AD2DD8">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AD2DD8">
        <w:rPr>
          <w:rFonts w:ascii="Times New Roman" w:eastAsia="Times New Roman" w:hAnsi="Times New Roman" w:cs="Times New Roman"/>
          <w:color w:val="000000"/>
          <w:sz w:val="27"/>
          <w:szCs w:val="27"/>
          <w:lang w:eastAsia="pl-PL"/>
        </w:rPr>
        <w:br/>
        <w:t>Wymagania dotyczące rejestracji i identyfikacji wykonawców w aukcji elektronicznej:</w:t>
      </w:r>
      <w:r w:rsidRPr="00AD2DD8">
        <w:rPr>
          <w:rFonts w:ascii="Times New Roman" w:eastAsia="Times New Roman" w:hAnsi="Times New Roman" w:cs="Times New Roman"/>
          <w:color w:val="000000"/>
          <w:sz w:val="27"/>
          <w:szCs w:val="27"/>
          <w:lang w:eastAsia="pl-PL"/>
        </w:rPr>
        <w:br/>
        <w:t>Informacje o liczbie etapów aukcji elektronicznej i czasie ich trwania:</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t>Czas trwania:</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AD2DD8">
        <w:rPr>
          <w:rFonts w:ascii="Times New Roman" w:eastAsia="Times New Roman" w:hAnsi="Times New Roman" w:cs="Times New Roman"/>
          <w:color w:val="000000"/>
          <w:sz w:val="27"/>
          <w:szCs w:val="27"/>
          <w:lang w:eastAsia="pl-PL"/>
        </w:rPr>
        <w:br/>
        <w:t>Warunki zamknięcia aukcji elektronicznej:</w:t>
      </w:r>
      <w:r w:rsidRPr="00AD2DD8">
        <w:rPr>
          <w:rFonts w:ascii="Times New Roman" w:eastAsia="Times New Roman" w:hAnsi="Times New Roman" w:cs="Times New Roman"/>
          <w:color w:val="000000"/>
          <w:sz w:val="27"/>
          <w:szCs w:val="27"/>
          <w:lang w:eastAsia="pl-PL"/>
        </w:rPr>
        <w:br/>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IV.2) KRYTERIA OCENY OFERT</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IV.2.1) Kryteria oceny ofert:</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AD2DD8" w:rsidRPr="00AD2DD8" w:rsidTr="00AD2DD8">
        <w:tc>
          <w:tcPr>
            <w:tcW w:w="0" w:type="auto"/>
            <w:tcBorders>
              <w:top w:val="single" w:sz="6" w:space="0" w:color="000000"/>
              <w:left w:val="single" w:sz="6" w:space="0" w:color="000000"/>
              <w:bottom w:val="single" w:sz="6" w:space="0" w:color="000000"/>
              <w:right w:val="single" w:sz="6" w:space="0" w:color="000000"/>
            </w:tcBorders>
            <w:vAlign w:val="center"/>
            <w:hideMark/>
          </w:tcPr>
          <w:p w:rsidR="00AD2DD8" w:rsidRPr="00AD2DD8" w:rsidRDefault="00AD2DD8" w:rsidP="00AD2DD8">
            <w:pPr>
              <w:spacing w:after="0" w:line="240" w:lineRule="auto"/>
              <w:rPr>
                <w:rFonts w:ascii="Times New Roman" w:eastAsia="Times New Roman" w:hAnsi="Times New Roman" w:cs="Times New Roman"/>
                <w:sz w:val="24"/>
                <w:szCs w:val="24"/>
                <w:lang w:eastAsia="pl-PL"/>
              </w:rPr>
            </w:pPr>
            <w:r w:rsidRPr="00AD2DD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2DD8" w:rsidRPr="00AD2DD8" w:rsidRDefault="00AD2DD8" w:rsidP="00AD2DD8">
            <w:pPr>
              <w:spacing w:after="0" w:line="240" w:lineRule="auto"/>
              <w:rPr>
                <w:rFonts w:ascii="Times New Roman" w:eastAsia="Times New Roman" w:hAnsi="Times New Roman" w:cs="Times New Roman"/>
                <w:sz w:val="24"/>
                <w:szCs w:val="24"/>
                <w:lang w:eastAsia="pl-PL"/>
              </w:rPr>
            </w:pPr>
            <w:r w:rsidRPr="00AD2DD8">
              <w:rPr>
                <w:rFonts w:ascii="Times New Roman" w:eastAsia="Times New Roman" w:hAnsi="Times New Roman" w:cs="Times New Roman"/>
                <w:sz w:val="24"/>
                <w:szCs w:val="24"/>
                <w:lang w:eastAsia="pl-PL"/>
              </w:rPr>
              <w:t>Znaczenie</w:t>
            </w:r>
          </w:p>
        </w:tc>
      </w:tr>
      <w:tr w:rsidR="00AD2DD8" w:rsidRPr="00AD2DD8" w:rsidTr="00AD2DD8">
        <w:tc>
          <w:tcPr>
            <w:tcW w:w="0" w:type="auto"/>
            <w:tcBorders>
              <w:top w:val="single" w:sz="6" w:space="0" w:color="000000"/>
              <w:left w:val="single" w:sz="6" w:space="0" w:color="000000"/>
              <w:bottom w:val="single" w:sz="6" w:space="0" w:color="000000"/>
              <w:right w:val="single" w:sz="6" w:space="0" w:color="000000"/>
            </w:tcBorders>
            <w:vAlign w:val="center"/>
            <w:hideMark/>
          </w:tcPr>
          <w:p w:rsidR="00AD2DD8" w:rsidRPr="00AD2DD8" w:rsidRDefault="00AD2DD8" w:rsidP="00AD2DD8">
            <w:pPr>
              <w:spacing w:after="0" w:line="240" w:lineRule="auto"/>
              <w:rPr>
                <w:rFonts w:ascii="Times New Roman" w:eastAsia="Times New Roman" w:hAnsi="Times New Roman" w:cs="Times New Roman"/>
                <w:sz w:val="24"/>
                <w:szCs w:val="24"/>
                <w:lang w:eastAsia="pl-PL"/>
              </w:rPr>
            </w:pPr>
            <w:r w:rsidRPr="00AD2DD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2DD8" w:rsidRPr="00AD2DD8" w:rsidRDefault="00AD2DD8" w:rsidP="00AD2DD8">
            <w:pPr>
              <w:spacing w:after="0" w:line="240" w:lineRule="auto"/>
              <w:rPr>
                <w:rFonts w:ascii="Times New Roman" w:eastAsia="Times New Roman" w:hAnsi="Times New Roman" w:cs="Times New Roman"/>
                <w:sz w:val="24"/>
                <w:szCs w:val="24"/>
                <w:lang w:eastAsia="pl-PL"/>
              </w:rPr>
            </w:pPr>
            <w:r w:rsidRPr="00AD2DD8">
              <w:rPr>
                <w:rFonts w:ascii="Times New Roman" w:eastAsia="Times New Roman" w:hAnsi="Times New Roman" w:cs="Times New Roman"/>
                <w:sz w:val="24"/>
                <w:szCs w:val="24"/>
                <w:lang w:eastAsia="pl-PL"/>
              </w:rPr>
              <w:t>60,00</w:t>
            </w:r>
          </w:p>
        </w:tc>
      </w:tr>
      <w:tr w:rsidR="00AD2DD8" w:rsidRPr="00AD2DD8" w:rsidTr="00AD2DD8">
        <w:tc>
          <w:tcPr>
            <w:tcW w:w="0" w:type="auto"/>
            <w:tcBorders>
              <w:top w:val="single" w:sz="6" w:space="0" w:color="000000"/>
              <w:left w:val="single" w:sz="6" w:space="0" w:color="000000"/>
              <w:bottom w:val="single" w:sz="6" w:space="0" w:color="000000"/>
              <w:right w:val="single" w:sz="6" w:space="0" w:color="000000"/>
            </w:tcBorders>
            <w:vAlign w:val="center"/>
            <w:hideMark/>
          </w:tcPr>
          <w:p w:rsidR="00AD2DD8" w:rsidRPr="00AD2DD8" w:rsidRDefault="00AD2DD8" w:rsidP="00AD2DD8">
            <w:pPr>
              <w:spacing w:after="0" w:line="240" w:lineRule="auto"/>
              <w:rPr>
                <w:rFonts w:ascii="Times New Roman" w:eastAsia="Times New Roman" w:hAnsi="Times New Roman" w:cs="Times New Roman"/>
                <w:sz w:val="24"/>
                <w:szCs w:val="24"/>
                <w:lang w:eastAsia="pl-PL"/>
              </w:rPr>
            </w:pPr>
            <w:r w:rsidRPr="00AD2DD8">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2DD8" w:rsidRPr="00AD2DD8" w:rsidRDefault="00AD2DD8" w:rsidP="00AD2DD8">
            <w:pPr>
              <w:spacing w:after="0" w:line="240" w:lineRule="auto"/>
              <w:rPr>
                <w:rFonts w:ascii="Times New Roman" w:eastAsia="Times New Roman" w:hAnsi="Times New Roman" w:cs="Times New Roman"/>
                <w:sz w:val="24"/>
                <w:szCs w:val="24"/>
                <w:lang w:eastAsia="pl-PL"/>
              </w:rPr>
            </w:pPr>
            <w:r w:rsidRPr="00AD2DD8">
              <w:rPr>
                <w:rFonts w:ascii="Times New Roman" w:eastAsia="Times New Roman" w:hAnsi="Times New Roman" w:cs="Times New Roman"/>
                <w:sz w:val="24"/>
                <w:szCs w:val="24"/>
                <w:lang w:eastAsia="pl-PL"/>
              </w:rPr>
              <w:t>40,00</w:t>
            </w:r>
          </w:p>
        </w:tc>
      </w:tr>
    </w:tbl>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AD2DD8">
        <w:rPr>
          <w:rFonts w:ascii="Times New Roman" w:eastAsia="Times New Roman" w:hAnsi="Times New Roman" w:cs="Times New Roman"/>
          <w:b/>
          <w:bCs/>
          <w:color w:val="000000"/>
          <w:sz w:val="27"/>
          <w:szCs w:val="27"/>
          <w:lang w:eastAsia="pl-PL"/>
        </w:rPr>
        <w:t>Pzp</w:t>
      </w:r>
      <w:proofErr w:type="spellEnd"/>
      <w:r w:rsidRPr="00AD2DD8">
        <w:rPr>
          <w:rFonts w:ascii="Times New Roman" w:eastAsia="Times New Roman" w:hAnsi="Times New Roman" w:cs="Times New Roman"/>
          <w:b/>
          <w:bCs/>
          <w:color w:val="000000"/>
          <w:sz w:val="27"/>
          <w:szCs w:val="27"/>
          <w:lang w:eastAsia="pl-PL"/>
        </w:rPr>
        <w:t> </w:t>
      </w:r>
      <w:r w:rsidRPr="00AD2DD8">
        <w:rPr>
          <w:rFonts w:ascii="Times New Roman" w:eastAsia="Times New Roman" w:hAnsi="Times New Roman" w:cs="Times New Roman"/>
          <w:color w:val="000000"/>
          <w:sz w:val="27"/>
          <w:szCs w:val="27"/>
          <w:lang w:eastAsia="pl-PL"/>
        </w:rPr>
        <w:t>(przetarg nieograniczony)</w:t>
      </w:r>
      <w:r w:rsidRPr="00AD2DD8">
        <w:rPr>
          <w:rFonts w:ascii="Times New Roman" w:eastAsia="Times New Roman" w:hAnsi="Times New Roman" w:cs="Times New Roman"/>
          <w:color w:val="000000"/>
          <w:sz w:val="27"/>
          <w:szCs w:val="27"/>
          <w:lang w:eastAsia="pl-PL"/>
        </w:rPr>
        <w:br/>
        <w:t>Tak</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lastRenderedPageBreak/>
        <w:t>IV.3) Negocjacje z ogłoszeniem, dialog konkurencyjny, partnerstwo innowacyjne</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IV.3.1) Informacje na temat negocjacji z ogłoszeniem</w:t>
      </w:r>
      <w:r w:rsidRPr="00AD2DD8">
        <w:rPr>
          <w:rFonts w:ascii="Times New Roman" w:eastAsia="Times New Roman" w:hAnsi="Times New Roman" w:cs="Times New Roman"/>
          <w:color w:val="000000"/>
          <w:sz w:val="27"/>
          <w:szCs w:val="27"/>
          <w:lang w:eastAsia="pl-PL"/>
        </w:rPr>
        <w:br/>
        <w:t>Minimalne wymagania, które muszą spełniać wszystkie oferty:</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AD2DD8">
        <w:rPr>
          <w:rFonts w:ascii="Times New Roman" w:eastAsia="Times New Roman" w:hAnsi="Times New Roman" w:cs="Times New Roman"/>
          <w:color w:val="000000"/>
          <w:sz w:val="27"/>
          <w:szCs w:val="27"/>
          <w:lang w:eastAsia="pl-PL"/>
        </w:rPr>
        <w:br/>
        <w:t>Przewidziany jest podział negocjacji na etapy w celu ograniczenia liczby ofert:</w:t>
      </w:r>
      <w:r w:rsidRPr="00AD2DD8">
        <w:rPr>
          <w:rFonts w:ascii="Times New Roman" w:eastAsia="Times New Roman" w:hAnsi="Times New Roman" w:cs="Times New Roman"/>
          <w:color w:val="000000"/>
          <w:sz w:val="27"/>
          <w:szCs w:val="27"/>
          <w:lang w:eastAsia="pl-PL"/>
        </w:rPr>
        <w:br/>
        <w:t>Należy podać informacje na temat etapów negocjacji (w tym liczbę etapów):</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Informacje dodatkowe</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IV.3.2) Informacje na temat dialogu konkurencyjnego</w:t>
      </w:r>
      <w:r w:rsidRPr="00AD2DD8">
        <w:rPr>
          <w:rFonts w:ascii="Times New Roman" w:eastAsia="Times New Roman" w:hAnsi="Times New Roman" w:cs="Times New Roman"/>
          <w:color w:val="000000"/>
          <w:sz w:val="27"/>
          <w:szCs w:val="27"/>
          <w:lang w:eastAsia="pl-PL"/>
        </w:rPr>
        <w:br/>
        <w:t>Opis potrzeb i wymagań zamawiającego lub informacja o sposobie uzyskania tego opisu:</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Wstępny harmonogram postępowania:</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Podział dialogu na etapy w celu ograniczenia liczby rozwiązań:</w:t>
      </w:r>
      <w:r w:rsidRPr="00AD2DD8">
        <w:rPr>
          <w:rFonts w:ascii="Times New Roman" w:eastAsia="Times New Roman" w:hAnsi="Times New Roman" w:cs="Times New Roman"/>
          <w:color w:val="000000"/>
          <w:sz w:val="27"/>
          <w:szCs w:val="27"/>
          <w:lang w:eastAsia="pl-PL"/>
        </w:rPr>
        <w:br/>
        <w:t>Należy podać informacje na temat etapów dialogu:</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Informacje dodatkowe:</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IV.3.3) Informacje na temat partnerstwa innowacyjnego</w:t>
      </w:r>
      <w:r w:rsidRPr="00AD2DD8">
        <w:rPr>
          <w:rFonts w:ascii="Times New Roman" w:eastAsia="Times New Roman" w:hAnsi="Times New Roman" w:cs="Times New Roman"/>
          <w:color w:val="000000"/>
          <w:sz w:val="27"/>
          <w:szCs w:val="27"/>
          <w:lang w:eastAsia="pl-PL"/>
        </w:rPr>
        <w:br/>
        <w:t xml:space="preserve">Elementy opisu przedmiotu zamówienia definiujące minimalne wymagania, </w:t>
      </w:r>
      <w:r w:rsidRPr="00AD2DD8">
        <w:rPr>
          <w:rFonts w:ascii="Times New Roman" w:eastAsia="Times New Roman" w:hAnsi="Times New Roman" w:cs="Times New Roman"/>
          <w:color w:val="000000"/>
          <w:sz w:val="27"/>
          <w:szCs w:val="27"/>
          <w:lang w:eastAsia="pl-PL"/>
        </w:rPr>
        <w:lastRenderedPageBreak/>
        <w:t>którym muszą odpowiadać wszystkie oferty:</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Informacje dodatkowe:</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IV.4) Licytacja elektroniczna</w:t>
      </w:r>
      <w:r w:rsidRPr="00AD2DD8">
        <w:rPr>
          <w:rFonts w:ascii="Times New Roman" w:eastAsia="Times New Roman" w:hAnsi="Times New Roman" w:cs="Times New Roman"/>
          <w:color w:val="000000"/>
          <w:sz w:val="27"/>
          <w:szCs w:val="27"/>
          <w:lang w:eastAsia="pl-PL"/>
        </w:rPr>
        <w:br/>
        <w:t>Adres strony internetowej, na której będzie prowadzona licytacja elektroniczna:</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Informacje o liczbie etapów licytacji elektronicznej i czasie ich trwania:</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Czas trwania:</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Termin składania wniosków o dopuszczenie do udziału w licytacji elektronicznej:</w:t>
      </w:r>
      <w:r w:rsidRPr="00AD2DD8">
        <w:rPr>
          <w:rFonts w:ascii="Times New Roman" w:eastAsia="Times New Roman" w:hAnsi="Times New Roman" w:cs="Times New Roman"/>
          <w:color w:val="000000"/>
          <w:sz w:val="27"/>
          <w:szCs w:val="27"/>
          <w:lang w:eastAsia="pl-PL"/>
        </w:rPr>
        <w:br/>
        <w:t>Data: godzina:</w:t>
      </w:r>
      <w:r w:rsidRPr="00AD2DD8">
        <w:rPr>
          <w:rFonts w:ascii="Times New Roman" w:eastAsia="Times New Roman" w:hAnsi="Times New Roman" w:cs="Times New Roman"/>
          <w:color w:val="000000"/>
          <w:sz w:val="27"/>
          <w:szCs w:val="27"/>
          <w:lang w:eastAsia="pl-PL"/>
        </w:rPr>
        <w:br/>
        <w:t>Termin otwarcia licytacji elektronicznej:</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t>Termin i warunki zamknięcia licytacji elektronicznej:</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br/>
        <w:t>Wymagania dotyczące zabezpieczenia należytego wykonania umowy:</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color w:val="000000"/>
          <w:sz w:val="27"/>
          <w:szCs w:val="27"/>
          <w:lang w:eastAsia="pl-PL"/>
        </w:rPr>
        <w:lastRenderedPageBreak/>
        <w:br/>
        <w:t>Informacje dodatkowe:</w:t>
      </w:r>
    </w:p>
    <w:p w:rsidR="00AD2DD8" w:rsidRPr="00AD2DD8" w:rsidRDefault="00AD2DD8" w:rsidP="00AD2DD8">
      <w:pPr>
        <w:spacing w:after="0" w:line="450" w:lineRule="atLeast"/>
        <w:rPr>
          <w:rFonts w:ascii="Times New Roman" w:eastAsia="Times New Roman" w:hAnsi="Times New Roman" w:cs="Times New Roman"/>
          <w:color w:val="000000"/>
          <w:sz w:val="27"/>
          <w:szCs w:val="27"/>
          <w:lang w:eastAsia="pl-PL"/>
        </w:rPr>
      </w:pPr>
      <w:r w:rsidRPr="00AD2DD8">
        <w:rPr>
          <w:rFonts w:ascii="Times New Roman" w:eastAsia="Times New Roman" w:hAnsi="Times New Roman" w:cs="Times New Roman"/>
          <w:b/>
          <w:bCs/>
          <w:color w:val="000000"/>
          <w:sz w:val="27"/>
          <w:szCs w:val="27"/>
          <w:lang w:eastAsia="pl-PL"/>
        </w:rPr>
        <w:t>IV.5) ZMIANA UMOWY</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AD2DD8">
        <w:rPr>
          <w:rFonts w:ascii="Times New Roman" w:eastAsia="Times New Roman" w:hAnsi="Times New Roman" w:cs="Times New Roman"/>
          <w:color w:val="000000"/>
          <w:sz w:val="27"/>
          <w:szCs w:val="27"/>
          <w:lang w:eastAsia="pl-PL"/>
        </w:rPr>
        <w:t> Tak</w:t>
      </w:r>
      <w:r w:rsidRPr="00AD2DD8">
        <w:rPr>
          <w:rFonts w:ascii="Times New Roman" w:eastAsia="Times New Roman" w:hAnsi="Times New Roman" w:cs="Times New Roman"/>
          <w:color w:val="000000"/>
          <w:sz w:val="27"/>
          <w:szCs w:val="27"/>
          <w:lang w:eastAsia="pl-PL"/>
        </w:rPr>
        <w:br/>
        <w:t>Należy wskazać zakres, charakter zmian oraz warunki wprowadzenia zmian:</w:t>
      </w:r>
      <w:r w:rsidRPr="00AD2DD8">
        <w:rPr>
          <w:rFonts w:ascii="Times New Roman" w:eastAsia="Times New Roman" w:hAnsi="Times New Roman" w:cs="Times New Roman"/>
          <w:color w:val="000000"/>
          <w:sz w:val="27"/>
          <w:szCs w:val="27"/>
          <w:lang w:eastAsia="pl-PL"/>
        </w:rPr>
        <w:br/>
        <w:t xml:space="preserve">Zamawiający przewiduje możliwość zmian postanowień zawartej umowy w stosunku do treści oferty, na podstawie której dokonano wyboru wykonawcy w następującym zakresie: 1. Termin realizacji zamówienia może ulec zmianie w następujących sytuacjach: a) w przypadku wystąpienia okoliczności niezależnych od wykonawcy na jego pisemny uzasadniony wniosek, pod warunkiem, że zmiana ta wynika z okoliczności, których wykonawca nie mógł przewidzieć na etapie składania oferty i nie jest przez niego zawiniona, b) w przypadku opóźnienia Zamawiającego w przekazaniu placu budowy, c) w przypadku nieprzekazania Wykonawcy z winy Zamawiającego dokumentów niezbędnych do wykonania przedmiotu umowy, o ile Zamawiający zobowiązany był do przekazania takich dokumentów Wykonawcy, d) opóźnień Zamawiającego w zakresie dokonywania odbiorów lub prób końcowych, e) wykopalisk lub innych przeszkód uniemożliwiających prowadzenie robót, za które nie odpowiada wykonawca, f) zmian spowodowanych warunkami geologicznymi, archeologicznymi lub terenowymi w szczególności: niewypały i niewybuchy, wykopaliska archeologiczne nieprzewidziane w SIWZ, g) wystąpienia okoliczności, których obiektywnie nie można było przewidzieć w chwili zawarcia umowy, h) zawieszenia robót przez Zamawiającego, z powodów wystąpienia przyczyn technicznych lub organizacyjnych okresowo uniemożliwiających kontynuowanie wykonania przedmiotu umowy. O zawieszeniu robót Zamawiający powiadomi Wykonawcę wskazując przyczynę zawieszenia; i) 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w:t>
      </w:r>
      <w:r w:rsidRPr="00AD2DD8">
        <w:rPr>
          <w:rFonts w:ascii="Times New Roman" w:eastAsia="Times New Roman" w:hAnsi="Times New Roman" w:cs="Times New Roman"/>
          <w:color w:val="000000"/>
          <w:sz w:val="27"/>
          <w:szCs w:val="27"/>
          <w:lang w:eastAsia="pl-PL"/>
        </w:rPr>
        <w:lastRenderedPageBreak/>
        <w:t xml:space="preserve">temperatury lub opady itp.). Jednocześnie Wykonawca powinien tak rozplanować harmonogram plac aby uwzględnić charakterystyczne dla danej pory roku warunki atmosferyczne; j) zmian dokumentacji technicznej, dokonanej na wniosek Zamawiającego; k) przekroczenia zakreślonych przez prawo terminów wydawania przez organy administracji decyzji, zezwoleń itp., l) wstrzymania robót budowlanych z przyczyn niezależnych od Wykonawcy, m) wykonania robót koniecznych, nieprzewidzianych do wykonania dokumentacją projektową. n) niezawinionych przez Wykonawcę problemów z uzyskaniem pisemnych oświadczenia o wyrażeniu zgody na dysponowanie nieruchomością na cele budowlane, zgód na wejście w teren. 2. Wynagrodzenie wykonawcy określone w umowie może ulec zmianom w następujących przypadkach: a) zmiana stawki urzędowej podatku VAT o kwotę wynikającą z tej zmiany. b) rezygnacji z części robót, jeśli taka rezygnacja będzie niezbędna do prawidłowej realizacji przedmiotu umowy lub których wykonanie nie będzie konieczne lub będzie bezcelowe w przypadku zaistnienia okoliczności, których nie można było przewidzieć w chwili zawarcia umowy – o wartość niewykonanych robót. 3. Inne zmiany: a) w zakresie kluczowego personelu wykonawcy lub Zamawiającego, za uprzednią zgodą Zamawiającego wyrażoną na piśmie, akceptującą kandydata na kluczowe stanowisko kierownicze, b) w zakresie podwykonawstwa za uprzednią zgodą Zamawiającego: - powierzenie podwykonawcom innej części robót niż wskazana w ofercie wykonawcy, - zmiana podwykonawcy na etapie realizacji robót, o ile nie sprzeciwia się to postanowieniom SIWZ, c) w przypadku aktualizacji rozwiązań z uwagi na postęp techniczny lub zmiany obowiązujących przepisów techniczno-budowlanych. d) jeśli zamawiający stwierdzi, że okoliczności związane z wystąpieniem COVID-19 mogą wpłynąć lub wpływają na należyte wykonanie umowy, może w uzgodnieniu z wykonawcą dokonać zmiany tej umowy m.in. zmienić terminu wykonania umowy lub jej części, czasowo zawiesić wykonywanie umowy, zmienić sposób wykonywania dostaw, usług lub robót budowlanych, zmienić zakres świadczenia wykonawcy wraz z odpowiadającą jej zmianą wynagrodzenia wykonawcy. Wszelkie zmiany w umowie mogą być podjęte pod warunkiem, że wzrost wynagrodzenia spowodowany każdą kolejną zmianą nie </w:t>
      </w:r>
      <w:r w:rsidRPr="00AD2DD8">
        <w:rPr>
          <w:rFonts w:ascii="Times New Roman" w:eastAsia="Times New Roman" w:hAnsi="Times New Roman" w:cs="Times New Roman"/>
          <w:color w:val="000000"/>
          <w:sz w:val="27"/>
          <w:szCs w:val="27"/>
          <w:lang w:eastAsia="pl-PL"/>
        </w:rPr>
        <w:lastRenderedPageBreak/>
        <w:t>przekroczy 50% wartości pierwotnej umowy. 4. Warunki zmian: a) inicjowanie zmian – na wniosek wykonawcy lub Zamawiającego, b) uzasadnienie zmian – prawidłowa realizacja przedmiotu umowy, obniżenie kosztów, zapewnienie optymalnych parametrów technicznych i jakościowych robót, c) forma zmian – aneks do umowy w formie pisemnej pod rygorem nieważności.</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IV.6) INFORMACJE ADMINISTRACYJNE</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IV.6.1) Sposób udostępniania informacji o charakterze poufnym </w:t>
      </w:r>
      <w:r w:rsidRPr="00AD2DD8">
        <w:rPr>
          <w:rFonts w:ascii="Times New Roman" w:eastAsia="Times New Roman" w:hAnsi="Times New Roman" w:cs="Times New Roman"/>
          <w:i/>
          <w:iCs/>
          <w:color w:val="000000"/>
          <w:sz w:val="27"/>
          <w:szCs w:val="27"/>
          <w:lang w:eastAsia="pl-PL"/>
        </w:rPr>
        <w:t>(jeżeli dotyczy):</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Środki służące ochronie informacji o charakterze poufnym</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AD2DD8">
        <w:rPr>
          <w:rFonts w:ascii="Times New Roman" w:eastAsia="Times New Roman" w:hAnsi="Times New Roman" w:cs="Times New Roman"/>
          <w:color w:val="000000"/>
          <w:sz w:val="27"/>
          <w:szCs w:val="27"/>
          <w:lang w:eastAsia="pl-PL"/>
        </w:rPr>
        <w:br/>
        <w:t>Data: 2020-09-23, godzina: 11:00,</w:t>
      </w:r>
      <w:r w:rsidRPr="00AD2DD8">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Wskazać powody:</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AD2DD8">
        <w:rPr>
          <w:rFonts w:ascii="Times New Roman" w:eastAsia="Times New Roman" w:hAnsi="Times New Roman" w:cs="Times New Roman"/>
          <w:color w:val="000000"/>
          <w:sz w:val="27"/>
          <w:szCs w:val="27"/>
          <w:lang w:eastAsia="pl-PL"/>
        </w:rPr>
        <w:br/>
        <w:t>&gt; język polski</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IV.6.3) Termin związania ofertą: </w:t>
      </w:r>
      <w:r w:rsidRPr="00AD2DD8">
        <w:rPr>
          <w:rFonts w:ascii="Times New Roman" w:eastAsia="Times New Roman" w:hAnsi="Times New Roman" w:cs="Times New Roman"/>
          <w:color w:val="000000"/>
          <w:sz w:val="27"/>
          <w:szCs w:val="27"/>
          <w:lang w:eastAsia="pl-PL"/>
        </w:rPr>
        <w:t>do: okres w dniach: 30 (od ostatecznego terminu składania ofert)</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AD2DD8">
        <w:rPr>
          <w:rFonts w:ascii="Times New Roman" w:eastAsia="Times New Roman" w:hAnsi="Times New Roman" w:cs="Times New Roman"/>
          <w:color w:val="000000"/>
          <w:sz w:val="27"/>
          <w:szCs w:val="27"/>
          <w:lang w:eastAsia="pl-PL"/>
        </w:rPr>
        <w:br/>
      </w:r>
      <w:r w:rsidRPr="00AD2DD8">
        <w:rPr>
          <w:rFonts w:ascii="Times New Roman" w:eastAsia="Times New Roman" w:hAnsi="Times New Roman" w:cs="Times New Roman"/>
          <w:b/>
          <w:bCs/>
          <w:color w:val="000000"/>
          <w:sz w:val="27"/>
          <w:szCs w:val="27"/>
          <w:lang w:eastAsia="pl-PL"/>
        </w:rPr>
        <w:t>IV.6.5) Informacje dodatkowe:</w:t>
      </w:r>
    </w:p>
    <w:p w:rsidR="00FE0566" w:rsidRDefault="00FE0566">
      <w:bookmarkStart w:id="0" w:name="_GoBack"/>
      <w:bookmarkEnd w:id="0"/>
    </w:p>
    <w:sectPr w:rsidR="00FE05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DD8"/>
    <w:rsid w:val="00AD2DD8"/>
    <w:rsid w:val="00FE05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8E963-6B09-4BFD-BF94-0DA70C43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8376">
      <w:bodyDiv w:val="1"/>
      <w:marLeft w:val="0"/>
      <w:marRight w:val="0"/>
      <w:marTop w:val="0"/>
      <w:marBottom w:val="0"/>
      <w:divBdr>
        <w:top w:val="none" w:sz="0" w:space="0" w:color="auto"/>
        <w:left w:val="none" w:sz="0" w:space="0" w:color="auto"/>
        <w:bottom w:val="none" w:sz="0" w:space="0" w:color="auto"/>
        <w:right w:val="none" w:sz="0" w:space="0" w:color="auto"/>
      </w:divBdr>
      <w:divsChild>
        <w:div w:id="266892703">
          <w:marLeft w:val="0"/>
          <w:marRight w:val="0"/>
          <w:marTop w:val="0"/>
          <w:marBottom w:val="0"/>
          <w:divBdr>
            <w:top w:val="none" w:sz="0" w:space="0" w:color="auto"/>
            <w:left w:val="none" w:sz="0" w:space="0" w:color="auto"/>
            <w:bottom w:val="none" w:sz="0" w:space="0" w:color="auto"/>
            <w:right w:val="none" w:sz="0" w:space="0" w:color="auto"/>
          </w:divBdr>
          <w:divsChild>
            <w:div w:id="612441851">
              <w:marLeft w:val="0"/>
              <w:marRight w:val="0"/>
              <w:marTop w:val="0"/>
              <w:marBottom w:val="0"/>
              <w:divBdr>
                <w:top w:val="none" w:sz="0" w:space="0" w:color="auto"/>
                <w:left w:val="none" w:sz="0" w:space="0" w:color="auto"/>
                <w:bottom w:val="none" w:sz="0" w:space="0" w:color="auto"/>
                <w:right w:val="none" w:sz="0" w:space="0" w:color="auto"/>
              </w:divBdr>
            </w:div>
            <w:div w:id="323898518">
              <w:marLeft w:val="0"/>
              <w:marRight w:val="0"/>
              <w:marTop w:val="0"/>
              <w:marBottom w:val="0"/>
              <w:divBdr>
                <w:top w:val="none" w:sz="0" w:space="0" w:color="auto"/>
                <w:left w:val="none" w:sz="0" w:space="0" w:color="auto"/>
                <w:bottom w:val="none" w:sz="0" w:space="0" w:color="auto"/>
                <w:right w:val="none" w:sz="0" w:space="0" w:color="auto"/>
              </w:divBdr>
            </w:div>
            <w:div w:id="1524057020">
              <w:marLeft w:val="0"/>
              <w:marRight w:val="0"/>
              <w:marTop w:val="0"/>
              <w:marBottom w:val="0"/>
              <w:divBdr>
                <w:top w:val="none" w:sz="0" w:space="0" w:color="auto"/>
                <w:left w:val="none" w:sz="0" w:space="0" w:color="auto"/>
                <w:bottom w:val="none" w:sz="0" w:space="0" w:color="auto"/>
                <w:right w:val="none" w:sz="0" w:space="0" w:color="auto"/>
              </w:divBdr>
              <w:divsChild>
                <w:div w:id="1084692651">
                  <w:marLeft w:val="0"/>
                  <w:marRight w:val="0"/>
                  <w:marTop w:val="0"/>
                  <w:marBottom w:val="0"/>
                  <w:divBdr>
                    <w:top w:val="none" w:sz="0" w:space="0" w:color="auto"/>
                    <w:left w:val="none" w:sz="0" w:space="0" w:color="auto"/>
                    <w:bottom w:val="none" w:sz="0" w:space="0" w:color="auto"/>
                    <w:right w:val="none" w:sz="0" w:space="0" w:color="auto"/>
                  </w:divBdr>
                </w:div>
              </w:divsChild>
            </w:div>
            <w:div w:id="1796829814">
              <w:marLeft w:val="0"/>
              <w:marRight w:val="0"/>
              <w:marTop w:val="0"/>
              <w:marBottom w:val="0"/>
              <w:divBdr>
                <w:top w:val="none" w:sz="0" w:space="0" w:color="auto"/>
                <w:left w:val="none" w:sz="0" w:space="0" w:color="auto"/>
                <w:bottom w:val="none" w:sz="0" w:space="0" w:color="auto"/>
                <w:right w:val="none" w:sz="0" w:space="0" w:color="auto"/>
              </w:divBdr>
              <w:divsChild>
                <w:div w:id="603852537">
                  <w:marLeft w:val="0"/>
                  <w:marRight w:val="0"/>
                  <w:marTop w:val="0"/>
                  <w:marBottom w:val="0"/>
                  <w:divBdr>
                    <w:top w:val="none" w:sz="0" w:space="0" w:color="auto"/>
                    <w:left w:val="none" w:sz="0" w:space="0" w:color="auto"/>
                    <w:bottom w:val="none" w:sz="0" w:space="0" w:color="auto"/>
                    <w:right w:val="none" w:sz="0" w:space="0" w:color="auto"/>
                  </w:divBdr>
                </w:div>
              </w:divsChild>
            </w:div>
            <w:div w:id="397635600">
              <w:marLeft w:val="0"/>
              <w:marRight w:val="0"/>
              <w:marTop w:val="0"/>
              <w:marBottom w:val="0"/>
              <w:divBdr>
                <w:top w:val="none" w:sz="0" w:space="0" w:color="auto"/>
                <w:left w:val="none" w:sz="0" w:space="0" w:color="auto"/>
                <w:bottom w:val="none" w:sz="0" w:space="0" w:color="auto"/>
                <w:right w:val="none" w:sz="0" w:space="0" w:color="auto"/>
              </w:divBdr>
              <w:divsChild>
                <w:div w:id="1317420465">
                  <w:marLeft w:val="0"/>
                  <w:marRight w:val="0"/>
                  <w:marTop w:val="0"/>
                  <w:marBottom w:val="0"/>
                  <w:divBdr>
                    <w:top w:val="none" w:sz="0" w:space="0" w:color="auto"/>
                    <w:left w:val="none" w:sz="0" w:space="0" w:color="auto"/>
                    <w:bottom w:val="none" w:sz="0" w:space="0" w:color="auto"/>
                    <w:right w:val="none" w:sz="0" w:space="0" w:color="auto"/>
                  </w:divBdr>
                </w:div>
                <w:div w:id="984427396">
                  <w:marLeft w:val="0"/>
                  <w:marRight w:val="0"/>
                  <w:marTop w:val="0"/>
                  <w:marBottom w:val="0"/>
                  <w:divBdr>
                    <w:top w:val="none" w:sz="0" w:space="0" w:color="auto"/>
                    <w:left w:val="none" w:sz="0" w:space="0" w:color="auto"/>
                    <w:bottom w:val="none" w:sz="0" w:space="0" w:color="auto"/>
                    <w:right w:val="none" w:sz="0" w:space="0" w:color="auto"/>
                  </w:divBdr>
                </w:div>
                <w:div w:id="1932932281">
                  <w:marLeft w:val="0"/>
                  <w:marRight w:val="0"/>
                  <w:marTop w:val="0"/>
                  <w:marBottom w:val="0"/>
                  <w:divBdr>
                    <w:top w:val="none" w:sz="0" w:space="0" w:color="auto"/>
                    <w:left w:val="none" w:sz="0" w:space="0" w:color="auto"/>
                    <w:bottom w:val="none" w:sz="0" w:space="0" w:color="auto"/>
                    <w:right w:val="none" w:sz="0" w:space="0" w:color="auto"/>
                  </w:divBdr>
                </w:div>
                <w:div w:id="573904528">
                  <w:marLeft w:val="0"/>
                  <w:marRight w:val="0"/>
                  <w:marTop w:val="0"/>
                  <w:marBottom w:val="0"/>
                  <w:divBdr>
                    <w:top w:val="none" w:sz="0" w:space="0" w:color="auto"/>
                    <w:left w:val="none" w:sz="0" w:space="0" w:color="auto"/>
                    <w:bottom w:val="none" w:sz="0" w:space="0" w:color="auto"/>
                    <w:right w:val="none" w:sz="0" w:space="0" w:color="auto"/>
                  </w:divBdr>
                </w:div>
              </w:divsChild>
            </w:div>
            <w:div w:id="1148666684">
              <w:marLeft w:val="0"/>
              <w:marRight w:val="0"/>
              <w:marTop w:val="0"/>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
                <w:div w:id="469324857">
                  <w:marLeft w:val="0"/>
                  <w:marRight w:val="0"/>
                  <w:marTop w:val="0"/>
                  <w:marBottom w:val="0"/>
                  <w:divBdr>
                    <w:top w:val="none" w:sz="0" w:space="0" w:color="auto"/>
                    <w:left w:val="none" w:sz="0" w:space="0" w:color="auto"/>
                    <w:bottom w:val="none" w:sz="0" w:space="0" w:color="auto"/>
                    <w:right w:val="none" w:sz="0" w:space="0" w:color="auto"/>
                  </w:divBdr>
                </w:div>
                <w:div w:id="587235247">
                  <w:marLeft w:val="0"/>
                  <w:marRight w:val="0"/>
                  <w:marTop w:val="0"/>
                  <w:marBottom w:val="0"/>
                  <w:divBdr>
                    <w:top w:val="none" w:sz="0" w:space="0" w:color="auto"/>
                    <w:left w:val="none" w:sz="0" w:space="0" w:color="auto"/>
                    <w:bottom w:val="none" w:sz="0" w:space="0" w:color="auto"/>
                    <w:right w:val="none" w:sz="0" w:space="0" w:color="auto"/>
                  </w:divBdr>
                </w:div>
                <w:div w:id="282079139">
                  <w:marLeft w:val="0"/>
                  <w:marRight w:val="0"/>
                  <w:marTop w:val="0"/>
                  <w:marBottom w:val="0"/>
                  <w:divBdr>
                    <w:top w:val="none" w:sz="0" w:space="0" w:color="auto"/>
                    <w:left w:val="none" w:sz="0" w:space="0" w:color="auto"/>
                    <w:bottom w:val="none" w:sz="0" w:space="0" w:color="auto"/>
                    <w:right w:val="none" w:sz="0" w:space="0" w:color="auto"/>
                  </w:divBdr>
                </w:div>
                <w:div w:id="550266274">
                  <w:marLeft w:val="0"/>
                  <w:marRight w:val="0"/>
                  <w:marTop w:val="0"/>
                  <w:marBottom w:val="0"/>
                  <w:divBdr>
                    <w:top w:val="none" w:sz="0" w:space="0" w:color="auto"/>
                    <w:left w:val="none" w:sz="0" w:space="0" w:color="auto"/>
                    <w:bottom w:val="none" w:sz="0" w:space="0" w:color="auto"/>
                    <w:right w:val="none" w:sz="0" w:space="0" w:color="auto"/>
                  </w:divBdr>
                </w:div>
                <w:div w:id="399137137">
                  <w:marLeft w:val="0"/>
                  <w:marRight w:val="0"/>
                  <w:marTop w:val="0"/>
                  <w:marBottom w:val="0"/>
                  <w:divBdr>
                    <w:top w:val="none" w:sz="0" w:space="0" w:color="auto"/>
                    <w:left w:val="none" w:sz="0" w:space="0" w:color="auto"/>
                    <w:bottom w:val="none" w:sz="0" w:space="0" w:color="auto"/>
                    <w:right w:val="none" w:sz="0" w:space="0" w:color="auto"/>
                  </w:divBdr>
                </w:div>
                <w:div w:id="1864244908">
                  <w:marLeft w:val="0"/>
                  <w:marRight w:val="0"/>
                  <w:marTop w:val="0"/>
                  <w:marBottom w:val="0"/>
                  <w:divBdr>
                    <w:top w:val="none" w:sz="0" w:space="0" w:color="auto"/>
                    <w:left w:val="none" w:sz="0" w:space="0" w:color="auto"/>
                    <w:bottom w:val="none" w:sz="0" w:space="0" w:color="auto"/>
                    <w:right w:val="none" w:sz="0" w:space="0" w:color="auto"/>
                  </w:divBdr>
                </w:div>
              </w:divsChild>
            </w:div>
            <w:div w:id="1324621476">
              <w:marLeft w:val="0"/>
              <w:marRight w:val="0"/>
              <w:marTop w:val="0"/>
              <w:marBottom w:val="0"/>
              <w:divBdr>
                <w:top w:val="none" w:sz="0" w:space="0" w:color="auto"/>
                <w:left w:val="none" w:sz="0" w:space="0" w:color="auto"/>
                <w:bottom w:val="none" w:sz="0" w:space="0" w:color="auto"/>
                <w:right w:val="none" w:sz="0" w:space="0" w:color="auto"/>
              </w:divBdr>
              <w:divsChild>
                <w:div w:id="1620717828">
                  <w:marLeft w:val="0"/>
                  <w:marRight w:val="0"/>
                  <w:marTop w:val="0"/>
                  <w:marBottom w:val="0"/>
                  <w:divBdr>
                    <w:top w:val="none" w:sz="0" w:space="0" w:color="auto"/>
                    <w:left w:val="none" w:sz="0" w:space="0" w:color="auto"/>
                    <w:bottom w:val="none" w:sz="0" w:space="0" w:color="auto"/>
                    <w:right w:val="none" w:sz="0" w:space="0" w:color="auto"/>
                  </w:divBdr>
                </w:div>
                <w:div w:id="1343699947">
                  <w:marLeft w:val="0"/>
                  <w:marRight w:val="0"/>
                  <w:marTop w:val="0"/>
                  <w:marBottom w:val="0"/>
                  <w:divBdr>
                    <w:top w:val="none" w:sz="0" w:space="0" w:color="auto"/>
                    <w:left w:val="none" w:sz="0" w:space="0" w:color="auto"/>
                    <w:bottom w:val="none" w:sz="0" w:space="0" w:color="auto"/>
                    <w:right w:val="none" w:sz="0" w:space="0" w:color="auto"/>
                  </w:divBdr>
                </w:div>
              </w:divsChild>
            </w:div>
            <w:div w:id="1715228061">
              <w:marLeft w:val="0"/>
              <w:marRight w:val="0"/>
              <w:marTop w:val="0"/>
              <w:marBottom w:val="0"/>
              <w:divBdr>
                <w:top w:val="none" w:sz="0" w:space="0" w:color="auto"/>
                <w:left w:val="none" w:sz="0" w:space="0" w:color="auto"/>
                <w:bottom w:val="none" w:sz="0" w:space="0" w:color="auto"/>
                <w:right w:val="none" w:sz="0" w:space="0" w:color="auto"/>
              </w:divBdr>
              <w:divsChild>
                <w:div w:id="80757549">
                  <w:marLeft w:val="0"/>
                  <w:marRight w:val="0"/>
                  <w:marTop w:val="0"/>
                  <w:marBottom w:val="0"/>
                  <w:divBdr>
                    <w:top w:val="none" w:sz="0" w:space="0" w:color="auto"/>
                    <w:left w:val="none" w:sz="0" w:space="0" w:color="auto"/>
                    <w:bottom w:val="none" w:sz="0" w:space="0" w:color="auto"/>
                    <w:right w:val="none" w:sz="0" w:space="0" w:color="auto"/>
                  </w:divBdr>
                </w:div>
                <w:div w:id="591667785">
                  <w:marLeft w:val="0"/>
                  <w:marRight w:val="0"/>
                  <w:marTop w:val="0"/>
                  <w:marBottom w:val="0"/>
                  <w:divBdr>
                    <w:top w:val="none" w:sz="0" w:space="0" w:color="auto"/>
                    <w:left w:val="none" w:sz="0" w:space="0" w:color="auto"/>
                    <w:bottom w:val="none" w:sz="0" w:space="0" w:color="auto"/>
                    <w:right w:val="none" w:sz="0" w:space="0" w:color="auto"/>
                  </w:divBdr>
                </w:div>
                <w:div w:id="1456631739">
                  <w:marLeft w:val="0"/>
                  <w:marRight w:val="0"/>
                  <w:marTop w:val="0"/>
                  <w:marBottom w:val="0"/>
                  <w:divBdr>
                    <w:top w:val="none" w:sz="0" w:space="0" w:color="auto"/>
                    <w:left w:val="none" w:sz="0" w:space="0" w:color="auto"/>
                    <w:bottom w:val="none" w:sz="0" w:space="0" w:color="auto"/>
                    <w:right w:val="none" w:sz="0" w:space="0" w:color="auto"/>
                  </w:divBdr>
                </w:div>
                <w:div w:id="1932270792">
                  <w:marLeft w:val="0"/>
                  <w:marRight w:val="0"/>
                  <w:marTop w:val="0"/>
                  <w:marBottom w:val="0"/>
                  <w:divBdr>
                    <w:top w:val="none" w:sz="0" w:space="0" w:color="auto"/>
                    <w:left w:val="none" w:sz="0" w:space="0" w:color="auto"/>
                    <w:bottom w:val="none" w:sz="0" w:space="0" w:color="auto"/>
                    <w:right w:val="none" w:sz="0" w:space="0" w:color="auto"/>
                  </w:divBdr>
                </w:div>
                <w:div w:id="1186089880">
                  <w:marLeft w:val="0"/>
                  <w:marRight w:val="0"/>
                  <w:marTop w:val="0"/>
                  <w:marBottom w:val="0"/>
                  <w:divBdr>
                    <w:top w:val="none" w:sz="0" w:space="0" w:color="auto"/>
                    <w:left w:val="none" w:sz="0" w:space="0" w:color="auto"/>
                    <w:bottom w:val="none" w:sz="0" w:space="0" w:color="auto"/>
                    <w:right w:val="none" w:sz="0" w:space="0" w:color="auto"/>
                  </w:divBdr>
                </w:div>
                <w:div w:id="765926531">
                  <w:marLeft w:val="0"/>
                  <w:marRight w:val="0"/>
                  <w:marTop w:val="0"/>
                  <w:marBottom w:val="0"/>
                  <w:divBdr>
                    <w:top w:val="none" w:sz="0" w:space="0" w:color="auto"/>
                    <w:left w:val="none" w:sz="0" w:space="0" w:color="auto"/>
                    <w:bottom w:val="none" w:sz="0" w:space="0" w:color="auto"/>
                    <w:right w:val="none" w:sz="0" w:space="0" w:color="auto"/>
                  </w:divBdr>
                </w:div>
              </w:divsChild>
            </w:div>
            <w:div w:id="1922718643">
              <w:marLeft w:val="0"/>
              <w:marRight w:val="0"/>
              <w:marTop w:val="0"/>
              <w:marBottom w:val="0"/>
              <w:divBdr>
                <w:top w:val="none" w:sz="0" w:space="0" w:color="auto"/>
                <w:left w:val="none" w:sz="0" w:space="0" w:color="auto"/>
                <w:bottom w:val="none" w:sz="0" w:space="0" w:color="auto"/>
                <w:right w:val="none" w:sz="0" w:space="0" w:color="auto"/>
              </w:divBdr>
              <w:divsChild>
                <w:div w:id="507133532">
                  <w:marLeft w:val="0"/>
                  <w:marRight w:val="0"/>
                  <w:marTop w:val="0"/>
                  <w:marBottom w:val="0"/>
                  <w:divBdr>
                    <w:top w:val="none" w:sz="0" w:space="0" w:color="auto"/>
                    <w:left w:val="none" w:sz="0" w:space="0" w:color="auto"/>
                    <w:bottom w:val="none" w:sz="0" w:space="0" w:color="auto"/>
                    <w:right w:val="none" w:sz="0" w:space="0" w:color="auto"/>
                  </w:divBdr>
                </w:div>
                <w:div w:id="1858347073">
                  <w:marLeft w:val="0"/>
                  <w:marRight w:val="0"/>
                  <w:marTop w:val="0"/>
                  <w:marBottom w:val="0"/>
                  <w:divBdr>
                    <w:top w:val="none" w:sz="0" w:space="0" w:color="auto"/>
                    <w:left w:val="none" w:sz="0" w:space="0" w:color="auto"/>
                    <w:bottom w:val="none" w:sz="0" w:space="0" w:color="auto"/>
                    <w:right w:val="none" w:sz="0" w:space="0" w:color="auto"/>
                  </w:divBdr>
                </w:div>
                <w:div w:id="2078702985">
                  <w:marLeft w:val="0"/>
                  <w:marRight w:val="0"/>
                  <w:marTop w:val="0"/>
                  <w:marBottom w:val="0"/>
                  <w:divBdr>
                    <w:top w:val="none" w:sz="0" w:space="0" w:color="auto"/>
                    <w:left w:val="none" w:sz="0" w:space="0" w:color="auto"/>
                    <w:bottom w:val="none" w:sz="0" w:space="0" w:color="auto"/>
                    <w:right w:val="none" w:sz="0" w:space="0" w:color="auto"/>
                  </w:divBdr>
                </w:div>
                <w:div w:id="708260863">
                  <w:marLeft w:val="0"/>
                  <w:marRight w:val="0"/>
                  <w:marTop w:val="0"/>
                  <w:marBottom w:val="0"/>
                  <w:divBdr>
                    <w:top w:val="none" w:sz="0" w:space="0" w:color="auto"/>
                    <w:left w:val="none" w:sz="0" w:space="0" w:color="auto"/>
                    <w:bottom w:val="none" w:sz="0" w:space="0" w:color="auto"/>
                    <w:right w:val="none" w:sz="0" w:space="0" w:color="auto"/>
                  </w:divBdr>
                </w:div>
                <w:div w:id="1501038616">
                  <w:marLeft w:val="0"/>
                  <w:marRight w:val="0"/>
                  <w:marTop w:val="0"/>
                  <w:marBottom w:val="0"/>
                  <w:divBdr>
                    <w:top w:val="none" w:sz="0" w:space="0" w:color="auto"/>
                    <w:left w:val="none" w:sz="0" w:space="0" w:color="auto"/>
                    <w:bottom w:val="none" w:sz="0" w:space="0" w:color="auto"/>
                    <w:right w:val="none" w:sz="0" w:space="0" w:color="auto"/>
                  </w:divBdr>
                </w:div>
                <w:div w:id="310714622">
                  <w:marLeft w:val="0"/>
                  <w:marRight w:val="0"/>
                  <w:marTop w:val="0"/>
                  <w:marBottom w:val="0"/>
                  <w:divBdr>
                    <w:top w:val="none" w:sz="0" w:space="0" w:color="auto"/>
                    <w:left w:val="none" w:sz="0" w:space="0" w:color="auto"/>
                    <w:bottom w:val="none" w:sz="0" w:space="0" w:color="auto"/>
                    <w:right w:val="none" w:sz="0" w:space="0" w:color="auto"/>
                  </w:divBdr>
                </w:div>
                <w:div w:id="962418878">
                  <w:marLeft w:val="0"/>
                  <w:marRight w:val="0"/>
                  <w:marTop w:val="0"/>
                  <w:marBottom w:val="0"/>
                  <w:divBdr>
                    <w:top w:val="none" w:sz="0" w:space="0" w:color="auto"/>
                    <w:left w:val="none" w:sz="0" w:space="0" w:color="auto"/>
                    <w:bottom w:val="none" w:sz="0" w:space="0" w:color="auto"/>
                    <w:right w:val="none" w:sz="0" w:space="0" w:color="auto"/>
                  </w:divBdr>
                </w:div>
                <w:div w:id="7112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4816</Words>
  <Characters>28896</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1</cp:revision>
  <dcterms:created xsi:type="dcterms:W3CDTF">2020-09-08T10:12:00Z</dcterms:created>
  <dcterms:modified xsi:type="dcterms:W3CDTF">2020-09-08T10:13:00Z</dcterms:modified>
</cp:coreProperties>
</file>