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FB" w:rsidRPr="00A317FB" w:rsidRDefault="00A317FB" w:rsidP="00A317FB">
      <w:pPr>
        <w:keepNext/>
        <w:tabs>
          <w:tab w:val="left" w:pos="7655"/>
        </w:tabs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16"/>
          <w:szCs w:val="16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UMOWA Nr </w:t>
      </w:r>
      <w:r w:rsidR="00261A3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</w:t>
      </w:r>
      <w:r w:rsidR="0092788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….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………………….. w </w:t>
      </w:r>
      <w:r w:rsid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Jaśliskach, pomiędzy: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 Jaśliska  38-485 Jaśliska 171 NIP 684-258-66-47, REGON: 180515339, zwaną dalej w treści umowy „Zamawiającym”, reprezentowaną przez: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Pana Adama Dańczak - Wójta  Gminy Jaśliska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Pr="00927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Wiesławy Hanus </w:t>
      </w: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Skarbnika Gminy Jaśliska </w:t>
      </w:r>
    </w:p>
    <w:p w:rsidR="0092788F" w:rsidRDefault="0092788F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w treści umowy </w:t>
      </w:r>
      <w:r w:rsidRPr="00927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„Zamawiającym”,</w:t>
      </w:r>
    </w:p>
    <w:p w:rsidR="0070334A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7033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w tekście umowy Wykonawcą lub Stroną, o następującej treści:</w:t>
      </w:r>
    </w:p>
    <w:p w:rsidR="00261A3B" w:rsidRDefault="00261A3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:rsidR="005768DE" w:rsidRPr="000E7680" w:rsidRDefault="00A317FB" w:rsidP="00C069E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zleca a Wykonawca przyjmuje do wykonania roboty polegające na</w:t>
      </w:r>
      <w:r w:rsidRPr="005768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Pr="00576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069E6" w:rsidRPr="00C069E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Remont mieszkania gminnego w miejscowości Daliowa 32/3</w:t>
      </w:r>
      <w:r w:rsid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A317FB" w:rsidRP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 robót precyzuj</w:t>
      </w:r>
      <w:r w:rsidR="000E7680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przedmiar</w:t>
      </w:r>
      <w:r w:rsidR="000E7680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robót, </w:t>
      </w:r>
      <w:r w:rsidR="000E7680">
        <w:rPr>
          <w:rFonts w:ascii="Times New Roman" w:eastAsia="Times New Roman" w:hAnsi="Times New Roman" w:cs="Times New Roman"/>
          <w:sz w:val="24"/>
          <w:szCs w:val="24"/>
          <w:lang w:eastAsia="ar-SA"/>
        </w:rPr>
        <w:t>stanowiące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załącznik</w:t>
      </w:r>
      <w:r w:rsid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zaproszenia do złożenia propozycji cenowej oraz do niniejszej umowy.</w:t>
      </w:r>
    </w:p>
    <w:p w:rsidR="00A317FB" w:rsidRP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zobowiązuje się wykonać przedmiot umowy zgodnie ze sztuką budowlaną, oraz obowiązującymi przepisami i normami.</w:t>
      </w:r>
    </w:p>
    <w:p w:rsid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 prac obejmuje również inne prace konieczne do wykonania zamówienia nie ujęte w dokumentacji, a niezbędne do wykonania ze względu na sztukę budowlaną, zasady wiedzy technicznej i przepisy prawa.</w:t>
      </w:r>
    </w:p>
    <w:p w:rsidR="0092788F" w:rsidRPr="00A317FB" w:rsidRDefault="0092788F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Integralną częścią umowy jest oferta wykonawcy z dnia……………………..</w:t>
      </w:r>
    </w:p>
    <w:p w:rsid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:rsidR="00120726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D368E3" w:rsidRDefault="00A317FB" w:rsidP="00D368E3">
      <w:pPr>
        <w:numPr>
          <w:ilvl w:val="0"/>
          <w:numId w:val="15"/>
        </w:numPr>
        <w:tabs>
          <w:tab w:val="clear" w:pos="720"/>
          <w:tab w:val="num" w:pos="426"/>
          <w:tab w:val="left" w:pos="8931"/>
        </w:tabs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przedmiotu umowy:</w:t>
      </w:r>
      <w:r w:rsidR="005768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E76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15.1</w:t>
      </w:r>
      <w:r w:rsidR="00C069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927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.2020r.</w:t>
      </w:r>
    </w:p>
    <w:p w:rsidR="00A317FB" w:rsidRPr="00A317FB" w:rsidRDefault="00A317FB" w:rsidP="00A317FB">
      <w:pPr>
        <w:numPr>
          <w:ilvl w:val="0"/>
          <w:numId w:val="15"/>
        </w:numPr>
        <w:tabs>
          <w:tab w:val="left" w:pos="8931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przekaże Wykonawcy teren robót w dniu podpisania umowy.</w:t>
      </w:r>
    </w:p>
    <w:p w:rsidR="00A317FB" w:rsidRPr="00A317FB" w:rsidRDefault="00A317FB" w:rsidP="00A317FB">
      <w:pPr>
        <w:numPr>
          <w:ilvl w:val="0"/>
          <w:numId w:val="15"/>
        </w:numPr>
        <w:tabs>
          <w:tab w:val="left" w:pos="7938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dopuszczalne jest przedłużenie terminu realizacji przedmiotu umowy. Przedłużenie terminu wykonania całego przedmiotu umowy wymaga pisemnego wniosku Wykonawcy wraz z uzasadnieniem (opis zmian, sposób inicjowania zmiany, uzasadnienie zmiany), zaakceptowanego przez Zamawiającego oraz pisemnego aneksu podpisanego przez upoważnionych przedstawicieli stron umowy.</w:t>
      </w:r>
    </w:p>
    <w:p w:rsid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:rsidR="00120726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ze strony Zamawiającego będzie: 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Jerzy </w:t>
      </w:r>
      <w:proofErr w:type="spellStart"/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Magierowski</w:t>
      </w:r>
      <w:proofErr w:type="spellEnd"/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A317FB" w:rsidP="00A317FB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Kierownikiem robót ze strony Wykonawcy będzie: </w:t>
      </w:r>
    </w:p>
    <w:p w:rsidR="00A317FB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A317FB" w:rsidRPr="00A317FB" w:rsidRDefault="00A317FB" w:rsidP="00A317FB">
      <w:pPr>
        <w:numPr>
          <w:ilvl w:val="0"/>
          <w:numId w:val="12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wykonać przedmiot umowy własnymi siłami, zgodnie z zasadami wiedzy technicznej, obowiązującymi przepisami i normami.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>W przypadku powierzenia wykonania części prac objętych zakresem niniejszej umowy Podwykonawcy, solidarna odpowiedzialność Inwestora wraz z Wykonawcą za zapłatę wynagrodzenia należnego podwykonawcy z tytułu wykonanych przez niego robót budowlanych, jest uzależniona od zgłoszenia inwestorowi ich szczegółowego przedmiotu przez Wykonawcę lub Podwykonawcę przed przystąpieniem do wykonywania tych robót, chyba że w ciągu trzydziestu dni od dnia doręczenia Inwestorowi zgłoszenia Inwestor złoży Podwykonawcy i Wykonawcy sprzeciw wobec wykonywania tych robót przez Podwykonawcę. Zgłoszenie oraz sprzeciw, o których mowa w zdaniu poprzednim, wymagają zachowania formy pisemnej pod rygorem nieważności.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>Inwestor ponosi odpowiedzialność za zapłatę Podwykonawcy wynagrodzenia w wysokości ustalonej w umowie między podwykonawcą a wykonawcą, chyba że ta wysokość przekracza wysokość wynagrodzenia należnego wykonawcy za roboty budowlane, których szczegółowy przedmiot wynika odpowiednio ze zgłoszenia, o którym mowa w ust. 2. W takim przypadku odpowiedzialność Inwestora za zapłatę Podwykonawcy wynagrodzenia jest ograniczona do wysokości wynagrodzenia należnego wykonawcy za roboty budowlane, których szczegółowy przedmiot wynika z tego zgłoszenia.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 xml:space="preserve">Przepisy ust. 2 i 3 stosuje się odpowiednio do solidarnej odpowiedzialności inwestora, wykonawcy i podwykonawcy, który zawarł umowę z dalszym podwykonawcą, za zapłatę wynagrodzenia dalszemu podwykonawcy. 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Za działania podwykonawców, w tym dalszych podwykonawców, Wykonawca odpowiada jak za własne. 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Jeżeli Wykonawca nie wystąpi do Zamawiającego ze zgłoszeniem, o którym mowa w ust. 2 Wykonawca zapłaci Zamawiającemu karę umowną w wysokości </w:t>
      </w:r>
      <w:r w:rsidR="0012072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2% wynagrodzenia </w:t>
      </w:r>
      <w:r w:rsidR="0057591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brutto </w:t>
      </w:r>
      <w:r w:rsidR="0012072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wskazanego w §6</w:t>
      </w: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ust. 1 umowy.</w:t>
      </w:r>
    </w:p>
    <w:p w:rsidR="00A317FB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:rsidR="00A317FB" w:rsidRPr="00A317FB" w:rsidRDefault="00A317FB" w:rsidP="00A317FB">
      <w:pPr>
        <w:numPr>
          <w:ilvl w:val="0"/>
          <w:numId w:val="9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wykona przedmiot umowy w całości z materiałów dopuszczonych do stosowania w budownictwie zgodnie z art. 10 ustawy z dnia 7 lipca 1994 r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ar-SA"/>
        </w:rPr>
        <w:t>. Prawo Budowlane (Dz. U. z 2019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r., poz.1186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) oraz ustawą z dnia 16 kwietnia 2004 r. o wyro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ar-SA"/>
        </w:rPr>
        <w:t>bach budowlanych (Dz. U. z 2020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r., poz. 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ar-SA"/>
        </w:rPr>
        <w:t>215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późn.zm.).</w:t>
      </w:r>
    </w:p>
    <w:p w:rsidR="00A317FB" w:rsidRPr="00A317FB" w:rsidRDefault="00A317FB" w:rsidP="00A317FB">
      <w:pPr>
        <w:numPr>
          <w:ilvl w:val="0"/>
          <w:numId w:val="9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wykona i utrzyma na własny koszt zagospodarowanie placu budowy, zapewni ochronę znajdującego się na placu mienia oraz zapewni warunki bezpieczeństwa.</w:t>
      </w:r>
    </w:p>
    <w:p w:rsidR="00A317FB" w:rsidRPr="00261A3B" w:rsidRDefault="00655F2E" w:rsidP="00261A3B">
      <w:pPr>
        <w:widowControl w:val="0"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Wykonawca bezpośrednio po wykonaniu robót uporządkuje teren. W przypadku nie uporządkowania terenu Zamawiający obciąży Wykonawcę kosztami sprzątania. Zamawiający jest uprawniony do zlecenia wykonania powyższych prac oraz do przedstawienia do potrącenia wobec Wykonawcy należności wynikających z tego zlecenia z wynagrodzeniem przysługującym Wykonawcy z tytułu wykonania niniejszej umowy lub innych umów wiążących Strony, na co Wykonawca wyraża zgodę.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</w:p>
    <w:p w:rsid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 wynagrodzenie za wykonanie przedmiotu umowy za kwotę ryczałtową w rozumieniu art. 632 KC tj.: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/100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). Do w/w kwoty doliczony zostanie należn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podatek VAT wg stawki 23% tj.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7A3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7A3029">
        <w:rPr>
          <w:rFonts w:ascii="Times New Roman" w:eastAsia="Times New Roman" w:hAnsi="Times New Roman" w:cs="Times New Roman"/>
          <w:sz w:val="24"/>
          <w:szCs w:val="24"/>
          <w:lang w:eastAsia="pl-PL"/>
        </w:rPr>
        <w:t>/100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Łączne wynagrodzenie wyniesie: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 brutto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00/100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) w tym:</w:t>
      </w:r>
    </w:p>
    <w:p w:rsidR="00A317FB" w:rsidRP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finansowe nastąpi na podstawie faktury VAT wystawionej zgodnie z obowiązującymi przepisami po wykonaniu 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każdej z </w:t>
      </w:r>
      <w:r w:rsidR="00575919">
        <w:rPr>
          <w:rFonts w:ascii="Times New Roman" w:eastAsia="Times New Roman" w:hAnsi="Times New Roman" w:cs="Times New Roman"/>
          <w:sz w:val="24"/>
          <w:szCs w:val="24"/>
          <w:lang w:eastAsia="pl-PL"/>
        </w:rPr>
        <w:t>robót i jej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protokolarnym odbiorze przez Zamawiającego oraz ewentualnym rozliczeniu z materiałów rozbiórkowych.</w:t>
      </w:r>
    </w:p>
    <w:p w:rsidR="00A317FB" w:rsidRP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wystawiona przez Wykonawcę faktura będzie płatna w terminie 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21 dni od daty otrzymania jej przez Za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>mawiającego – z zastrzeżeniem §7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 podwykonawcą bądź dalszym podwykonawcą.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podwykonawcom.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stwierdzenia, iż Wykonawca nie zapłacił wynagrodzenia podwykonawcy w całości lub części, Zamawiający może wstrzymać się z zapłatą odpowiedniej części wynagrodzenia Wykonawcy, a należność przekazać bezpośrednio na rachunek podwykonawcy lub dalszego podwykonawcy. W takim wypadku Wykonawca nie będzie domagał się zapłaty wynagrodzenia w części przekazanej bezpośrednio podwykonawcy lub dalszemu podwykonawcy.</w:t>
      </w:r>
    </w:p>
    <w:p w:rsidR="00A317FB" w:rsidRPr="00A317FB" w:rsidRDefault="00A317FB" w:rsidP="00A317FB">
      <w:pPr>
        <w:numPr>
          <w:ilvl w:val="0"/>
          <w:numId w:val="10"/>
        </w:numPr>
        <w:tabs>
          <w:tab w:val="num" w:pos="426"/>
        </w:tabs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dokonaniem bezpośredniej zapłaty zamawiający umożliwi wykonawcy zgłoszenie pisemnych uwag dotyczących zasadności bezpośredniej zapłaty wynagrodzenia podwykonawcy lub dalszemu podwykonawcy, o których mowa w ust. 3. Zamawiający informuje o terminie zgłaszania uwag, nie krótszym niż 7 dni od dnia doręczenia tej informacji.</w:t>
      </w:r>
    </w:p>
    <w:p w:rsidR="00A317FB" w:rsidRPr="00A317FB" w:rsidRDefault="00A317FB" w:rsidP="00A317FB">
      <w:pPr>
        <w:numPr>
          <w:ilvl w:val="0"/>
          <w:numId w:val="10"/>
        </w:numPr>
        <w:tabs>
          <w:tab w:val="num" w:pos="426"/>
        </w:tabs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uwag, o których mowa w ust. 4, w terminie wskazanym przez zamawiającego, zamawiający może: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nie dokonać bezpośredniej zapłaty wynagrodzenia podwykonawcy lub dalszemu podwykonawcy, jeżeli wykonawca wykaże niezasadność takiej zapłaty albo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dokonać bezpośredniej zapłaty wynagrodzenia podwykonawcy lub dalszemu podwykonawcy, jeżeli podwykonawca lub dalszy podwykonawca wykaże zasadność takiej zapłaty.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§8</w:t>
      </w: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oświadcza, że posiada środki finansowe na zapłatę Wykonawcy wynagrodzenia za wykonanie przedmiotu umowy.</w:t>
      </w: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§9</w:t>
      </w:r>
    </w:p>
    <w:p w:rsidR="00A317FB" w:rsidRPr="00A317FB" w:rsidRDefault="00335FF8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udziela 5 (pięć) lat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rękojmi na wykonane prace. Okres rękojmi rozpoczyna się od dnia końcowego odbioru wg zasad określonych w niniejszym paragrafie.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obowiązany do usunięcia wad fizycznych rzeczy, jeżeli wady te ujawnią się w ciągu okresu rękojmi, o którym mowa w ust.1.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wykonaniu obowiązku z tytułu rękojmi Wykonawca dokonał usunięcia wad przedmiotu umowy, termin rękojmi biegnie na nowo od chwili odbioru robót wykonanych w ramach rękojmi.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usunięcia wad przedmiotu umowy w terminie 7 dni od dnia uznanie reklamacji lub upł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>ywu terminu, o którym mowa w §10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2. Nie usunięcie wad w tym terminie upoważnia Zamawiającego do ich usunięcia na koszt i ryzyko Wykonawcy.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§10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wad w przedmiocie umowy, o którym mowa w §1 niniejszej umowy, Zamawiający powiadomi Wykonawcę w ramach reklamacji w terminie 7 dni od daty stwierdzenia wady.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Nie udzielenie przez Wykonawcę odpowiedzi na reklamację w terminie 7 dni od dnia zawiadomienia Wykonawcy o reklamacji oznacza uznanie reklamacji.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wady przedmiotu umowy Zamawiający może wstrzymać się z zapłatą wynagrodzenia a w przypadku odstąpienia od umowy Zamawiający zwolniony jest z obowiązku zapłaty wynagrodzenia.</w:t>
      </w:r>
    </w:p>
    <w:p w:rsidR="00860EFA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0EFA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§11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uzgadniają, że w przypadku niedotrz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ymania terminów określonych w §2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 obowiązującą formę odszkodowania stanowią kary umowne, które będą naliczane w następujących wypadkach i wysokościach:</w:t>
      </w:r>
    </w:p>
    <w:p w:rsidR="00A317FB" w:rsidRPr="00A317FB" w:rsidRDefault="00A317FB" w:rsidP="00A317F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kary umowne:</w:t>
      </w:r>
    </w:p>
    <w:p w:rsidR="00A317FB" w:rsidRPr="00A317FB" w:rsidRDefault="00A317FB" w:rsidP="00A317FB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 opóźnienie w oddaniu przedmiotu umowy oraz za opóźnienie w usunięciu wad przedmiotu umowy w wysokości 0,2% wynag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rodzenia brutto za wykonanie robót których opóźnienie dotyczy określonego w §6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1 i/lub 2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za każdy dzień opóźnienia,</w:t>
      </w:r>
    </w:p>
    <w:p w:rsidR="00A317FB" w:rsidRPr="00A317FB" w:rsidRDefault="00A317FB" w:rsidP="00A317FB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 odstąpienie od umowy z przyczyn zależnych od Wykonawcy w wysokości 10% wynag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rodzenia brutto określonego w § 6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umowy.</w:t>
      </w:r>
    </w:p>
    <w:p w:rsidR="00A317FB" w:rsidRPr="00A317FB" w:rsidRDefault="00A317FB" w:rsidP="00A317F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mogą dochodzić odszkodowania przewyższającego wysokość kar umownych na zasadach określonych w kodeksie cywilnym.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§12</w:t>
      </w:r>
    </w:p>
    <w:p w:rsidR="00A317FB" w:rsidRPr="00A317FB" w:rsidRDefault="00A317FB" w:rsidP="00A317FB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umowy, jeżeli: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przerwał realizację robót i przerwa ta trwa dłużej niż tydzień;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mimo dwukrotnych pisemnych wezwań, nie realizuje przedmiotu umowy lub też w rażący sposób zaniedbuje zobowiązania umowne;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przypadkach określonych w Kodeksie Cywilnym.</w:t>
      </w:r>
    </w:p>
    <w:p w:rsidR="00A317FB" w:rsidRPr="00A317FB" w:rsidRDefault="00A317FB" w:rsidP="00A317FB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 w terminie 30 dni od dnia, w którym dowiedział się o przyczynach uzasadniających odstąpienie.</w:t>
      </w:r>
    </w:p>
    <w:p w:rsidR="00A317FB" w:rsidRPr="00860EFA" w:rsidRDefault="00A317FB" w:rsidP="007A3029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odstąpienia od umowy Zamawiający zobowiązany jest do dokonania odbioru wykonanych robót oraz zapłaty wynagrodzenia za roboty faktycznie wykonane.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§13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umowy zobowiązują się wzajemnie informować o wszelkich zmianach mogących mieć wpływ na wykonanie umowy, w tym w szczególności zmianie adresu miejsca zamieszkania lub siedziby a w razie zaniechania ww. obowiązków, wysłanie pisma na ostatni znany adres strony uznają za skuteczne doręczenie.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bez pisemnej zgody Zamawiającego przenosić wierzytelności wynikających z niniejszej umowy na osoby trzecie, w tym również na rzecz banków.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postanowień niniejszej umowy wymaga formy pisemnej pod rygorem nieważności.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sporów na tle wykonania niniejszej umowy właściwym organem będzie sąd właściwy dla siedziby Zamawiającego.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§14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stosuje się przepisy Kodeksu Cywilnego oraz ustawę Prawo budowlane i ustawę o wyrobach budowlanych, oraz inne przepisy szczególne.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§15</w:t>
      </w:r>
    </w:p>
    <w:p w:rsidR="00A317FB" w:rsidRPr="00A317FB" w:rsidRDefault="002C13AA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trzech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jednobrzmiących egzemplarzach,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dla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jeden dla Wykonawcy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A317FB" w:rsidRPr="00A317FB" w:rsidRDefault="00A317FB" w:rsidP="00A317FB">
      <w:pPr>
        <w:tabs>
          <w:tab w:val="left" w:pos="6663"/>
        </w:tabs>
        <w:spacing w:before="120" w:after="12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WYKONAWCA:</w:t>
      </w: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B4C72" w:rsidRDefault="00AB4C72"/>
    <w:sectPr w:rsidR="00AB4C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ADF" w:rsidRDefault="00444ADF" w:rsidP="00435335">
      <w:pPr>
        <w:spacing w:after="0" w:line="240" w:lineRule="auto"/>
      </w:pPr>
      <w:r>
        <w:separator/>
      </w:r>
    </w:p>
  </w:endnote>
  <w:endnote w:type="continuationSeparator" w:id="0">
    <w:p w:rsidR="00444ADF" w:rsidRDefault="00444ADF" w:rsidP="0043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ADF" w:rsidRDefault="00444ADF" w:rsidP="00435335">
      <w:pPr>
        <w:spacing w:after="0" w:line="240" w:lineRule="auto"/>
      </w:pPr>
      <w:r>
        <w:separator/>
      </w:r>
    </w:p>
  </w:footnote>
  <w:footnote w:type="continuationSeparator" w:id="0">
    <w:p w:rsidR="00444ADF" w:rsidRDefault="00444ADF" w:rsidP="0043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35" w:rsidRDefault="00435335">
    <w:pPr>
      <w:pStyle w:val="Nagwek"/>
    </w:pPr>
    <w:r>
      <w:t>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single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A30B4"/>
    <w:multiLevelType w:val="hybridMultilevel"/>
    <w:tmpl w:val="39E09A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BA26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7455CF"/>
    <w:multiLevelType w:val="hybridMultilevel"/>
    <w:tmpl w:val="7174E8B0"/>
    <w:lvl w:ilvl="0" w:tplc="4EDA8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3149A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AD5729"/>
    <w:multiLevelType w:val="singleLevel"/>
    <w:tmpl w:val="176A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04B969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2C7A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C302599"/>
    <w:multiLevelType w:val="singleLevel"/>
    <w:tmpl w:val="5468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2AB31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68270AB"/>
    <w:multiLevelType w:val="hybridMultilevel"/>
    <w:tmpl w:val="25BCE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56B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8FF7035"/>
    <w:multiLevelType w:val="hybridMultilevel"/>
    <w:tmpl w:val="51D839EE"/>
    <w:lvl w:ilvl="0" w:tplc="02FE4DEE">
      <w:start w:val="1"/>
      <w:numFmt w:val="lowerLetter"/>
      <w:lvlText w:val="%1)"/>
      <w:lvlJc w:val="left"/>
      <w:pPr>
        <w:ind w:left="7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047427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7F40C48"/>
    <w:multiLevelType w:val="hybridMultilevel"/>
    <w:tmpl w:val="8FC8795C"/>
    <w:lvl w:ilvl="0" w:tplc="5FA83BDA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532F7E6C"/>
    <w:multiLevelType w:val="hybridMultilevel"/>
    <w:tmpl w:val="8E5CF220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A3E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2C61D84"/>
    <w:multiLevelType w:val="hybridMultilevel"/>
    <w:tmpl w:val="FFC0F2C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66C71E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9D272D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8D74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89C55F6"/>
    <w:multiLevelType w:val="singleLevel"/>
    <w:tmpl w:val="7FD45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5"/>
  </w:num>
  <w:num w:numId="5">
    <w:abstractNumId w:val="4"/>
  </w:num>
  <w:num w:numId="6">
    <w:abstractNumId w:val="11"/>
  </w:num>
  <w:num w:numId="7">
    <w:abstractNumId w:val="17"/>
  </w:num>
  <w:num w:numId="8">
    <w:abstractNumId w:val="18"/>
  </w:num>
  <w:num w:numId="9">
    <w:abstractNumId w:val="20"/>
  </w:num>
  <w:num w:numId="10">
    <w:abstractNumId w:val="15"/>
  </w:num>
  <w:num w:numId="11">
    <w:abstractNumId w:val="7"/>
  </w:num>
  <w:num w:numId="12">
    <w:abstractNumId w:val="1"/>
  </w:num>
  <w:num w:numId="13">
    <w:abstractNumId w:val="9"/>
  </w:num>
  <w:num w:numId="14">
    <w:abstractNumId w:val="3"/>
  </w:num>
  <w:num w:numId="15">
    <w:abstractNumId w:val="2"/>
  </w:num>
  <w:num w:numId="16">
    <w:abstractNumId w:val="10"/>
  </w:num>
  <w:num w:numId="17">
    <w:abstractNumId w:val="8"/>
  </w:num>
  <w:num w:numId="18">
    <w:abstractNumId w:val="16"/>
  </w:num>
  <w:num w:numId="19">
    <w:abstractNumId w:val="13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B"/>
    <w:rsid w:val="000E7680"/>
    <w:rsid w:val="0010308D"/>
    <w:rsid w:val="00120726"/>
    <w:rsid w:val="00125D55"/>
    <w:rsid w:val="00261A3B"/>
    <w:rsid w:val="002C13AA"/>
    <w:rsid w:val="002D5E27"/>
    <w:rsid w:val="00335FF8"/>
    <w:rsid w:val="003C7A81"/>
    <w:rsid w:val="003D2BC4"/>
    <w:rsid w:val="00435335"/>
    <w:rsid w:val="00444ADF"/>
    <w:rsid w:val="00493F6A"/>
    <w:rsid w:val="004B618D"/>
    <w:rsid w:val="00575919"/>
    <w:rsid w:val="005768DE"/>
    <w:rsid w:val="00655F2E"/>
    <w:rsid w:val="0070334A"/>
    <w:rsid w:val="007201AA"/>
    <w:rsid w:val="00733920"/>
    <w:rsid w:val="00760E3D"/>
    <w:rsid w:val="007A3029"/>
    <w:rsid w:val="00860EFA"/>
    <w:rsid w:val="0092788F"/>
    <w:rsid w:val="00A317FB"/>
    <w:rsid w:val="00A60767"/>
    <w:rsid w:val="00AA0A49"/>
    <w:rsid w:val="00AB4C72"/>
    <w:rsid w:val="00B17E64"/>
    <w:rsid w:val="00C069E6"/>
    <w:rsid w:val="00C838CC"/>
    <w:rsid w:val="00CC43C3"/>
    <w:rsid w:val="00D368E3"/>
    <w:rsid w:val="00DA734E"/>
    <w:rsid w:val="00F0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32F7D-4811-44D9-A333-23074462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033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0334A"/>
    <w:rPr>
      <w:rFonts w:ascii="Consolas" w:hAnsi="Consolas" w:cs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335"/>
  </w:style>
  <w:style w:type="paragraph" w:styleId="Stopka">
    <w:name w:val="footer"/>
    <w:basedOn w:val="Normalny"/>
    <w:link w:val="Stopka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35"/>
  </w:style>
  <w:style w:type="paragraph" w:styleId="Akapitzlist">
    <w:name w:val="List Paragraph"/>
    <w:basedOn w:val="Normalny"/>
    <w:uiPriority w:val="34"/>
    <w:qFormat/>
    <w:rsid w:val="00D36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0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1564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uzytkownik</cp:lastModifiedBy>
  <cp:revision>2</cp:revision>
  <dcterms:created xsi:type="dcterms:W3CDTF">2020-11-06T11:44:00Z</dcterms:created>
  <dcterms:modified xsi:type="dcterms:W3CDTF">2020-11-06T11:44:00Z</dcterms:modified>
</cp:coreProperties>
</file>