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797" w:rsidRPr="000B2E21" w:rsidRDefault="00D82797" w:rsidP="00D82797">
      <w:pPr>
        <w:suppressAutoHyphen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Załącznik nr 3 do SIWZ</w:t>
      </w:r>
    </w:p>
    <w:p w:rsidR="00D82797" w:rsidRPr="000B2E21" w:rsidRDefault="00D82797" w:rsidP="00D827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9952D2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nr ……/2021</w:t>
      </w:r>
    </w:p>
    <w:p w:rsidR="00D82797" w:rsidRPr="000B2E21" w:rsidRDefault="00D82797" w:rsidP="00D82797">
      <w:pPr>
        <w:tabs>
          <w:tab w:val="left" w:pos="3915"/>
        </w:tabs>
        <w:spacing w:after="0" w:line="240" w:lineRule="auto"/>
        <w:ind w:firstLine="141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9952D2" w:rsidP="00D82797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zawarta w dniu  …………….2021</w:t>
      </w:r>
      <w:r w:rsidR="00F622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roku w Jaśliskach</w:t>
      </w:r>
      <w:r w:rsidR="00D82797" w:rsidRPr="000B2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pomiędzy:</w:t>
      </w:r>
    </w:p>
    <w:p w:rsidR="00D82797" w:rsidRPr="000B2E21" w:rsidRDefault="00F6225B" w:rsidP="00D82797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GMINĄ JAŚLISKA, z siedzibą w Jaśliskach, 38-485 Jaśliska 171</w:t>
      </w:r>
      <w:r w:rsidR="00D82797" w:rsidRPr="000B2E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</w:p>
    <w:p w:rsidR="00D82797" w:rsidRPr="000B2E21" w:rsidRDefault="00D82797" w:rsidP="00D82797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B2E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zwaną w dalszej części umowy „Zamawiającym”, </w:t>
      </w:r>
    </w:p>
    <w:p w:rsidR="00D82797" w:rsidRPr="000B2E21" w:rsidRDefault="00D82797" w:rsidP="00D82797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B2E2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reprezentowaną przez:</w:t>
      </w:r>
    </w:p>
    <w:p w:rsidR="00D82797" w:rsidRPr="000B2E21" w:rsidRDefault="00F6225B" w:rsidP="00D827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Adama Dańczaka</w:t>
      </w:r>
      <w:r w:rsidR="00D82797"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Jaśliska</w:t>
      </w:r>
    </w:p>
    <w:p w:rsidR="00D82797" w:rsidRPr="000B2E21" w:rsidRDefault="00D82797" w:rsidP="00D8279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</w:t>
      </w:r>
      <w:r w:rsidR="00F62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Wiesławy Hanus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225B">
        <w:rPr>
          <w:rFonts w:ascii="Times New Roman" w:eastAsia="Times New Roman" w:hAnsi="Times New Roman" w:cs="Times New Roman"/>
          <w:sz w:val="24"/>
          <w:szCs w:val="24"/>
          <w:lang w:eastAsia="pl-PL"/>
        </w:rPr>
        <w:t>– Skarbnika Gminy Jaśliska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2797" w:rsidRPr="000B2E21" w:rsidRDefault="00D82797" w:rsidP="00D82797">
      <w:pPr>
        <w:tabs>
          <w:tab w:val="left" w:pos="39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a:  </w:t>
      </w:r>
    </w:p>
    <w:p w:rsidR="00D82797" w:rsidRPr="000B2E21" w:rsidRDefault="00D82797" w:rsidP="00D82797">
      <w:pPr>
        <w:tabs>
          <w:tab w:val="left" w:pos="39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……………………………………….</w:t>
      </w:r>
    </w:p>
    <w:p w:rsidR="00D82797" w:rsidRPr="000B2E21" w:rsidRDefault="00D82797" w:rsidP="00D8279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:rsidR="00D82797" w:rsidRPr="000B2E21" w:rsidRDefault="00D82797" w:rsidP="00D82797">
      <w:pPr>
        <w:tabs>
          <w:tab w:val="left" w:pos="39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ar-SA"/>
        </w:rPr>
        <w:t>zwanym  dalej w treści umowy „Wykonawcą”,</w:t>
      </w:r>
    </w:p>
    <w:p w:rsidR="00D82797" w:rsidRPr="000B2E21" w:rsidRDefault="00D82797" w:rsidP="00D82797">
      <w:pPr>
        <w:tabs>
          <w:tab w:val="left" w:pos="391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ar-SA"/>
        </w:rPr>
        <w:t>o treści następującej: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świadczenie usług powszechnych w zakresie przyjmowania, sortowania, przemieszczania i doręczania przesyłek pocztowych w obrocie krajowym i zagran</w:t>
      </w:r>
      <w:r w:rsidR="00F6225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icznym dla Urzędu Gminy Jaśliska</w:t>
      </w: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D82797" w:rsidRPr="000B2E21" w:rsidRDefault="00D82797" w:rsidP="00D82797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</w:t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obejmuje  świadczenie usług powszechnych w obrocie krajowym i zagranicznym w zakresie przyjmowania, sortowania, przemieszczania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doręczania przesyłek pocztowych w obrocie krajowym i zagranicznym oraz ewentualnych zwrotów do Zamawiającego przesyłek po wyczerpaniu możliwości ich doręczenia lub wydania odbiorcy w rozumieniu ustawy z dnia 23 listopada 2012 </w:t>
      </w:r>
      <w:r w:rsidR="00995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Prawo pocztowe (Dz. U. z 2020 r., poz. 1041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zwanej dalej w treści umowy „ustawą Prawo pocztowe”) oraz dostarczanie i odbiór przesyłek z siedziby zamawiają</w:t>
      </w:r>
      <w:r w:rsidR="00EC48E8">
        <w:rPr>
          <w:rFonts w:ascii="Times New Roman" w:eastAsia="Times New Roman" w:hAnsi="Times New Roman" w:cs="Times New Roman"/>
          <w:sz w:val="24"/>
          <w:szCs w:val="24"/>
          <w:lang w:eastAsia="pl-PL"/>
        </w:rPr>
        <w:t>cego dla Urzędu Gminy Jaśliska, 38-485 Jaśliska 171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2797" w:rsidRPr="00D82797" w:rsidRDefault="00D82797" w:rsidP="00D827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przesyłki pocztowe, będące przedmiotem zamówienia rozumie się:</w:t>
      </w:r>
      <w:r w:rsidRPr="00D8279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przesyłki listowe o wadze do 2000 g (Format S,M,L):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zwykłe – przesyłka nie rejestrowana nie będąca przesyłką najszybszej kategorii,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zwykłe priorytetowe – przesyłka nie rejestrowana listowa najszybszej kategorii,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polecone – przesyłka rejestrowana będąca przesyłką listową przemieszczaną </w:t>
      </w:r>
      <w:r w:rsidR="00EC48E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doręczaną w sposób zabezpieczający ją przed utratą, ubytkiem zawartości lub uszkodzeniem, 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polecone priorytetowe – przesyłka rejestrowana najszybszej kategorii,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polecone ze zwrotnym potwierdzeniem odbioru (ZPO) – przesyłka przyjęta za potwierdzeniem nadania i doręczona za pokwitowaniem odbioru,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polecone priorytetowe ze zwrotnym potwierdzeniem odbioru (ZPO) – przesyłka najszybszej kategorii przyjęta za potwierdzeniem nadania i doręczona za pokwitowaniem odbioru, </w:t>
      </w:r>
    </w:p>
    <w:p w:rsidR="00D82797" w:rsidRDefault="00D82797" w:rsidP="00D82797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2797">
        <w:rPr>
          <w:rFonts w:ascii="Times New Roman" w:eastAsia="Times New Roman" w:hAnsi="Times New Roman" w:cs="Times New Roman"/>
          <w:sz w:val="24"/>
          <w:szCs w:val="24"/>
          <w:lang w:eastAsia="pl-PL"/>
        </w:rPr>
        <w:t>z zadeklarowaną wartością – przesyłka rejestrowana, za której utratę, ubytek zawartości lub uszkodzenie operator ponosi odpowiedzialność do wysokości wartości przesyłki podanej przez nadawcę.</w:t>
      </w:r>
    </w:p>
    <w:p w:rsidR="00D82797" w:rsidRPr="00D82797" w:rsidRDefault="00D82797" w:rsidP="00D82797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D82797" w:rsidRDefault="00D82797" w:rsidP="00D82797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CB2AC9" w:rsidRDefault="00D82797" w:rsidP="00CB2AC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Przesyłki</w:t>
      </w:r>
      <w:r w:rsidR="00CB2A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B2AC9"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ocztowe o Formacie:</w:t>
      </w:r>
    </w:p>
    <w:p w:rsidR="00CB2AC9" w:rsidRDefault="00CB2AC9" w:rsidP="00CB2AC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S - to przesyłki o wymiarach: MINIMUM – wymiary strony adresowej nie mogą być mniejsze niż 90 x 140 mm, MAKSIMUM – żaden z wymiarów nie może przekroczyć: wysokość 20 mm, długość 230 mm, szerokość 160 mm.</w:t>
      </w:r>
      <w:r w:rsidR="002B3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MASA do </w:t>
      </w:r>
      <w:r w:rsidR="002B3ECE" w:rsidRPr="002B3ECE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500g</w:t>
      </w:r>
      <w:r w:rsidR="002B3E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B2AC9" w:rsidRPr="002B3ECE" w:rsidRDefault="00CB2AC9" w:rsidP="00CB2AC9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M-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to przesyłki o wymiarach: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wymiary strony adresowej nie mogą być mniejsze niż 90 x 140 mm,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MAKSIMUM – żaden z wymiarów nie może przekroczyć: wysokość 20 mm, długość 325 mm, szerokość 230 mm.</w:t>
      </w:r>
      <w:r w:rsidR="002B3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MASA do </w:t>
      </w:r>
      <w:r w:rsidR="002B3ECE" w:rsidRPr="002B3ECE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1000 g.</w:t>
      </w:r>
    </w:p>
    <w:p w:rsidR="00CB2AC9" w:rsidRPr="00CB2AC9" w:rsidRDefault="00CB2AC9" w:rsidP="00CB2AC9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 -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to przesyłki o wymiarach: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– wymiary strony adresowej nie mogą być mniejsze niż 90 x 140 mm,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MAKSIMUM – suma długości, szerokości i wysokości 900 mm, przy czym największy z tych wymiarów (długość) nie może przekroczyć 600 mm.</w:t>
      </w:r>
      <w:r w:rsidR="002B3E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MASA </w:t>
      </w:r>
      <w:r w:rsidR="002B3ECE" w:rsidRPr="002B3ECE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do 2000g.</w:t>
      </w:r>
    </w:p>
    <w:p w:rsidR="00CB2AC9" w:rsidRPr="00CB2AC9" w:rsidRDefault="00CB2AC9" w:rsidP="00CB2AC9">
      <w:pPr>
        <w:pStyle w:val="Akapitzlist"/>
        <w:numPr>
          <w:ilvl w:val="0"/>
          <w:numId w:val="15"/>
        </w:numPr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paczki pocztowe, będące przedmiotem zamówienia rozumie się paczki pocztowe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wadze do 10.000 g (Gabaryt A i B) </w:t>
      </w:r>
    </w:p>
    <w:p w:rsidR="00CB2AC9" w:rsidRPr="00CB2AC9" w:rsidRDefault="00CB2AC9" w:rsidP="00CB2AC9">
      <w:pPr>
        <w:pStyle w:val="Akapitzlist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zwykłe – paczki rejestrowane nie będące paczkami najszybszej kategorii, </w:t>
      </w:r>
    </w:p>
    <w:p w:rsidR="00CB2AC9" w:rsidRPr="00CB2AC9" w:rsidRDefault="00CB2AC9" w:rsidP="00CB2AC9">
      <w:pPr>
        <w:pStyle w:val="Akapitzlist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priorytetowe – paczki rejestrowane najszybszej kategorii,</w:t>
      </w:r>
    </w:p>
    <w:p w:rsidR="00CB2AC9" w:rsidRPr="00CB2AC9" w:rsidRDefault="00CB2AC9" w:rsidP="00CB2AC9">
      <w:pPr>
        <w:pStyle w:val="Akapitzlist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z zadeklarowaną wartością – przesyłki rejestrowane nie będące przesyłkami najszybszej kategorii z zadeklarowaną wartością,</w:t>
      </w:r>
    </w:p>
    <w:p w:rsidR="00CB2AC9" w:rsidRPr="00CB2AC9" w:rsidRDefault="00CB2AC9" w:rsidP="00CB2AC9">
      <w:pPr>
        <w:pStyle w:val="Akapitzlist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CB2AC9">
        <w:rPr>
          <w:rFonts w:ascii="Times New Roman" w:eastAsia="Times New Roman" w:hAnsi="Times New Roman" w:cs="Times New Roman"/>
          <w:sz w:val="24"/>
          <w:szCs w:val="24"/>
          <w:lang w:eastAsia="pl-PL"/>
        </w:rPr>
        <w:t>ze zwrotnym potwierdzeniem odbioru.</w:t>
      </w:r>
    </w:p>
    <w:p w:rsidR="00CB2AC9" w:rsidRDefault="00CB2AC9" w:rsidP="00CB2AC9">
      <w:pPr>
        <w:pStyle w:val="Akapitzlist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2AC9" w:rsidRPr="00CB2AC9" w:rsidRDefault="00CB2AC9" w:rsidP="00CB2AC9">
      <w:pPr>
        <w:pStyle w:val="Akapitzlist"/>
        <w:ind w:left="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CB2AC9" w:rsidRPr="00CB2AC9" w:rsidRDefault="00CB2AC9" w:rsidP="00CB2AC9">
      <w:pPr>
        <w:pStyle w:val="Akapitzlist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D82797" w:rsidRPr="000B2E21" w:rsidRDefault="00D82797" w:rsidP="00CB2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425D9D" w:rsidRDefault="00D82797" w:rsidP="00D8279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25D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niniejsza zostaje zawarta na podstawie instrukcji wydatkowania środków publicznych z </w:t>
      </w:r>
      <w:r w:rsidR="00EC48E8" w:rsidRPr="00425D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budżetu Gminy Jaśliska</w:t>
      </w:r>
      <w:r w:rsidRPr="00425D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dotyczącej zamówień nie objętych ustawą Prawo zamówień publicznych stosownie do art. 4 pkt. 8 ustawy Prawo zamówień publicznych.</w:t>
      </w:r>
    </w:p>
    <w:p w:rsidR="00D82797" w:rsidRPr="000B2E21" w:rsidRDefault="00D82797" w:rsidP="00D8279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Przedmiotem umowy jest wykonanie usługi w oparciu o formularz propozycji cenowej Wykonawcy z dnia ……………….r. , który stanowi integralną część niniejszej umowy.</w:t>
      </w:r>
    </w:p>
    <w:p w:rsidR="00D82797" w:rsidRPr="000B2E21" w:rsidRDefault="00D82797" w:rsidP="00D82797">
      <w:pPr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świadczyć usługi pocztowe zgodnie z powszechnie</w:t>
      </w:r>
    </w:p>
    <w:p w:rsidR="00D82797" w:rsidRPr="000B2E21" w:rsidRDefault="00D82797" w:rsidP="00D8279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obowiązującymi przepisami prawa, a w szczególności ustawą z dnia 23 listopada 2012 r.</w:t>
      </w:r>
      <w:r w:rsidR="00995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Prawo pocztowe (Dz. U. z 2020 r. poz. 1041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przepisami wykonawczymi do tej ustawy.</w:t>
      </w:r>
    </w:p>
    <w:p w:rsidR="00D82797" w:rsidRPr="000B2E21" w:rsidRDefault="00D82797" w:rsidP="00D8279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BE0D10" w:rsidRDefault="00D82797" w:rsidP="00D8279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BE0D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§ 3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2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usługi odbywać się będzie poprzez właściwe przygotowanie przez Zamawiającego przesyłek pocztowych do nadania oraz sporządzenie zestawienia ilościowego w przypadku nadanych przesyłek nierejestrowanych oraz zestawienia (książki nadawczej) dla przesyłek rejestrowanych (z wyszczególnieniem adresatów). </w:t>
      </w:r>
    </w:p>
    <w:p w:rsidR="00D82797" w:rsidRPr="000B2E21" w:rsidRDefault="00D82797" w:rsidP="00D827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Przedmiotowe zestawienia będą sporządzane w dwóch egzemplarzach po jednym dla Wykonawcy i Zamawiającego. </w:t>
      </w:r>
    </w:p>
    <w:p w:rsidR="00D82797" w:rsidRPr="000B2E21" w:rsidRDefault="00D82797" w:rsidP="00D82797">
      <w:pPr>
        <w:numPr>
          <w:ilvl w:val="2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zobowiązuje się do umieszczania na przesyłce listowej lub paczce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sposób czytelny i trwały informacji jednoznacznie identyfikujących adresata (nazwę odbiorcy) i nadawcę wraz z jego adresem (podany jednocześnie w pocztowej książce nadawczej dla przesyłek rejestrowanych), określając równocześnie rodzaj przesyłki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 znak opłaty (zwykła, polecona, priorytet czy za zwrotnym potwierdzeniem odbioru – ZPO), umieszczania nadruku (pieczątki) określającej pełną nazwę i adres zwrotny Zamawiającego na stronie adresowej każdej nadawanej przesyłki oraz oznaczenie potwierdzające wniesienie opłaty za usługę. </w:t>
      </w:r>
    </w:p>
    <w:p w:rsidR="00D82797" w:rsidRPr="000B2E21" w:rsidRDefault="00D82797" w:rsidP="00D82797">
      <w:pPr>
        <w:numPr>
          <w:ilvl w:val="2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wymaga, aby Wykonawca określił wzory oznakowania przesyłek rejestrowanych i/lub priorytetowych, które będą stosowane przy oznakowaniu przesyłek (dopuszcza się przekazanie Zamawiającemu wzoru pieczęci zastępującego w/w oznaczenia). </w:t>
      </w:r>
    </w:p>
    <w:p w:rsidR="00D82797" w:rsidRPr="00C20B58" w:rsidRDefault="00D82797" w:rsidP="00C20B58">
      <w:pPr>
        <w:numPr>
          <w:ilvl w:val="2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Znaczek opłaty pocztowej zostanie zastąpiony pieczęcią wykonaną według wzoru dostarczonego przez Wykonawcę lub przekazaną przez Wykonawcę.</w:t>
      </w:r>
      <w:r w:rsidR="00C20B58" w:rsidRPr="00C20B5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C20B58"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oznaczenia potwierdzającego wniesienie opłaty będzie jednoznacznie wynikać nazwa Wykonawcy, z którym Zamawiający zawarł umowę w tym postepowaniu. </w:t>
      </w:r>
    </w:p>
    <w:p w:rsidR="00D82797" w:rsidRPr="000B2E21" w:rsidRDefault="00D82797" w:rsidP="00D82797">
      <w:pPr>
        <w:numPr>
          <w:ilvl w:val="2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właściwego przygotowania przesyłek oraz sporządzenia powyższych zestawień dla przesyłek ciąży na Zamawiającym. </w:t>
      </w:r>
    </w:p>
    <w:p w:rsidR="00D82797" w:rsidRPr="000B2E21" w:rsidRDefault="00D82797" w:rsidP="00D82797">
      <w:pPr>
        <w:numPr>
          <w:ilvl w:val="2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zobowiązuje się do nadawania przesyłek w stanie uporządkowanym, przez co należy rozumieć:</w:t>
      </w:r>
    </w:p>
    <w:p w:rsidR="00D82797" w:rsidRPr="000B2E21" w:rsidRDefault="00D82797" w:rsidP="00351016">
      <w:pPr>
        <w:numPr>
          <w:ilvl w:val="0"/>
          <w:numId w:val="3"/>
        </w:numPr>
        <w:tabs>
          <w:tab w:val="clear" w:pos="417"/>
          <w:tab w:val="num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dla przesyłek rejestrowanych – wpisanie każdej przesyłki do pocztowej książki nadawczej w dwóch egzemplarzach, z których oryginał będzie przeznaczony dla Wykonawcy w celach rozliczeniowych, a kopia stanowić będzie potwierdzenie nadania danej partii przesyłek dla Zamawiającego,</w:t>
      </w:r>
    </w:p>
    <w:p w:rsidR="00D82797" w:rsidRPr="000B2E21" w:rsidRDefault="00D82797" w:rsidP="00351016">
      <w:pPr>
        <w:numPr>
          <w:ilvl w:val="0"/>
          <w:numId w:val="3"/>
        </w:numPr>
        <w:tabs>
          <w:tab w:val="clear" w:pos="417"/>
          <w:tab w:val="num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dla przesyłek zwykłych – zestawienie ilościowe przesyłek według poszczególnych kategorii wagowych sporządzone dla celów rozliczeniowych w dwóch egzemplarzach, z których oryginał będzie przeznaczony dla Wykonawcy w celach rozliczeniowych, a kopia stanowić będzie dla Zamawiającego potwierdzenie nadania danej partii przesyłek.</w:t>
      </w:r>
    </w:p>
    <w:p w:rsidR="00D82797" w:rsidRPr="000B2E21" w:rsidRDefault="00D82797" w:rsidP="00D827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jest odpowiedzialny za nadawanie przesyłek pocztowych w stanie umożliwiającym Wykonawcy doręczenie ich bez ubytku i uszkodzenia do adresata (do miejsca zgodnie z adresem przeznaczenia) określając jednocześnie rodzaj przesyłki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znak opłaty lub informację o sposobie uiszczenia opłaty za przesyłkę. </w:t>
      </w:r>
    </w:p>
    <w:p w:rsidR="00D82797" w:rsidRPr="000B2E21" w:rsidRDefault="00D82797" w:rsidP="00D8279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przesyłki pocztowe, będące przedmiotem zamówienia, rozumie się następujące rodzaje przesyłek: </w:t>
      </w:r>
    </w:p>
    <w:p w:rsidR="00D82797" w:rsidRPr="000B2E21" w:rsidRDefault="00D82797" w:rsidP="00351016">
      <w:pPr>
        <w:numPr>
          <w:ilvl w:val="0"/>
          <w:numId w:val="5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przesyłki listowe nierejestrowane tj. przesyłki nadane i doręczone bez pokwitowania (listy zwykłe),</w:t>
      </w:r>
    </w:p>
    <w:p w:rsidR="00D82797" w:rsidRPr="000B2E21" w:rsidRDefault="00D82797" w:rsidP="00351016">
      <w:pPr>
        <w:numPr>
          <w:ilvl w:val="0"/>
          <w:numId w:val="5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przesyłki listowe rejestrowane tj. nadawane i doręczone za pokwitowaniem,</w:t>
      </w:r>
    </w:p>
    <w:p w:rsidR="00D82797" w:rsidRPr="000B2E21" w:rsidRDefault="00D82797" w:rsidP="00351016">
      <w:pPr>
        <w:numPr>
          <w:ilvl w:val="0"/>
          <w:numId w:val="5"/>
        </w:numPr>
        <w:tabs>
          <w:tab w:val="left" w:pos="851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paczki – w rozumieniu ustawy z dnia 23 </w:t>
      </w:r>
      <w:r w:rsidR="009952D2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 2012 r. (Dz. U. z 2020 r. poz. 1041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C20B58" w:rsidRPr="00C20B58" w:rsidRDefault="00C20B58" w:rsidP="00C20B5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wymaga, aby potwierdzenie nadania miało moc dokumentu urzędowego oraz aby data nadania przesyłek była równoznaczna z zachowaniem terminów załatwienia spraw przewidzianych w przepisach powszechnie obowiązującego prawa w szczególności ustawy z dnia 14 czerwca 1960 r. Kodeks postępowania administracyjnego</w:t>
      </w:r>
      <w:r w:rsidR="00995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 2020 r., poz. 256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ustawy z dnia 17 listopada 1964 r. Kodeks postępowania cywilnego </w:t>
      </w:r>
      <w:r w:rsidR="009952D2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2020 r., poz. 1575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 oraz ustawy z dnia 29 sierpnia 1997 r. Ordynacja podatkowa</w:t>
      </w:r>
      <w:r w:rsidR="009952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2020</w:t>
      </w:r>
      <w:r w:rsidR="00CC7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1325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zm.).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C20B58" w:rsidRPr="00C74DEB" w:rsidRDefault="00C20B58" w:rsidP="00C74DEB">
      <w:pPr>
        <w:numPr>
          <w:ilvl w:val="0"/>
          <w:numId w:val="11"/>
        </w:numPr>
        <w:shd w:val="clear" w:color="auto" w:fill="FFFF0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C74DEB"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00"/>
          <w:lang w:eastAsia="pl-PL"/>
        </w:rPr>
        <w:t>Odpowiednio przygotowane do dystrybucji przesyłki pocztowe będą odbierane przez Wykonawcę z siedziby Zamawiając</w:t>
      </w:r>
      <w:r w:rsidR="00EE24CD" w:rsidRPr="00C74DEB"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00"/>
          <w:lang w:eastAsia="pl-PL"/>
        </w:rPr>
        <w:t xml:space="preserve">ego tj. z sekretariatu Urzędu Gminy </w:t>
      </w:r>
      <w:r w:rsidR="00EE24CD" w:rsidRPr="00C74DEB"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00"/>
          <w:lang w:eastAsia="pl-PL"/>
        </w:rPr>
        <w:br/>
        <w:t>Jaśliska (</w:t>
      </w:r>
      <w:r w:rsidRPr="00C74DEB"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00"/>
          <w:lang w:eastAsia="pl-PL"/>
        </w:rPr>
        <w:t>pokój nr 1</w:t>
      </w:r>
      <w:r w:rsidR="00EE24CD" w:rsidRPr="00C74DEB"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00"/>
          <w:lang w:eastAsia="pl-PL"/>
        </w:rPr>
        <w:t>2</w:t>
      </w:r>
      <w:r w:rsidRPr="00C74DEB"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00"/>
          <w:lang w:eastAsia="pl-PL"/>
        </w:rPr>
        <w:t>) minimum raz dziennie w dni robocze od poniedziałku do </w:t>
      </w:r>
      <w:r w:rsidR="00EE24CD" w:rsidRPr="00C74DEB"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00"/>
          <w:lang w:eastAsia="pl-PL"/>
        </w:rPr>
        <w:t xml:space="preserve">czwartku w godzinach od 13.30 do 14.30 oraz w piątek w godzinach od 12.00 do 13.00. </w:t>
      </w:r>
      <w:r w:rsidRPr="00C74DEB"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00"/>
          <w:lang w:eastAsia="pl-PL"/>
        </w:rPr>
        <w:t>Ostateczny termin/godzina odbioru przesyłek/ zostanie uzgodniony z Wykonawcą przed podpisaniem umowy. Uzgodnienie wymaga formy pisemnej i będzie stanowiło załącznik do umowy.</w:t>
      </w:r>
      <w:r w:rsidRPr="00C74DEB">
        <w:rPr>
          <w:rFonts w:ascii="Times New Roman" w:eastAsia="Times New Roman" w:hAnsi="Times New Roman" w:cs="Times New Roman"/>
          <w:b/>
          <w:bCs/>
          <w:strike/>
          <w:sz w:val="24"/>
          <w:szCs w:val="24"/>
          <w:shd w:val="clear" w:color="auto" w:fill="FFFF00"/>
          <w:lang w:eastAsia="pl-PL"/>
        </w:rPr>
        <w:t xml:space="preserve"> </w:t>
      </w:r>
      <w:r w:rsidRPr="00C74DEB">
        <w:rPr>
          <w:rFonts w:ascii="Times New Roman" w:eastAsia="Times New Roman" w:hAnsi="Times New Roman" w:cs="Times New Roman"/>
          <w:strike/>
          <w:sz w:val="24"/>
          <w:szCs w:val="24"/>
          <w:shd w:val="clear" w:color="auto" w:fill="FFFF00"/>
          <w:lang w:eastAsia="pl-PL"/>
        </w:rPr>
        <w:lastRenderedPageBreak/>
        <w:t>Odbioru dokonywać będzie upoważniony przedstawiciel Wykonawcy po okazaniu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4DEB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stosownego upoważnienia. Odbiór przesyłek przygotowanych do wyekspediowania będzie każdorazowo dokumentowany przez Wykonawcę pieczęcią, podpisem i datą </w:t>
      </w:r>
      <w:r w:rsidR="00EE24CD" w:rsidRPr="00C74DEB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br/>
      </w:r>
      <w:r w:rsidRPr="00C74DEB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w pocztowej książce nadawczej – na kopii zestawień (dla przesyłek rejestrowanych) oraz na zestawieniu ilościowym przesyłek według poszczególnych kategorii wagowych (dla przesyłek zwykłych – nierejestrowanych).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Nadawanie przesyłek będzie każdorazowo potwierdzane przez Wykonawcę poprzez określenie daty nadania. Potwierdzenie dokonywane będzie w prowadzonej przez Zamawiającego książce nadawczej lub na wykazach nakładu Zamawiającego. Zamawiający dopuszcza możliwość uzgodnienia treści nadruków z Wykonawcą, tak aby nadruk poszczególnych rubryk wykazów nakładu Zamawiającego był zgodny 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nadrukiem wykazów nakładu Wykonawcy.</w:t>
      </w:r>
      <w:r w:rsidRPr="00C20B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zapewni doręczenie przesyłek pocztowych nadanych przez Zamawiającego na całym terenie Rzeczypospolitej Polskiej oraz poza jej granicami, w tym również poza obszarem Unii Europejskiej.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będzie doręczał przesyłki krajowe z zachowaniem wskaźników terminowości doręczeń przesyłek w obrocie krajowym wskazanym w przepisach wykonawczych do ustawy Prawo Pocztowe.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nieodebrane/zwrócone oraz zwrotne potwierdzenie odbioru będą przekazywane Zamawiającemu – codziennie w dni robocze (od poniedziałku do piątku). W ramach świadczenia w/w usług Wykonawca zobowiązany będzie do dostarczania przesyłek do siedziby Zamawiającego minimum raz dziennie, w dni robocze od poniedziałku do piątku</w:t>
      </w:r>
      <w:r w:rsidR="00425D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D9D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>do godziny 12</w:t>
      </w:r>
      <w:r w:rsidRPr="00425D9D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vertAlign w:val="superscript"/>
          <w:lang w:eastAsia="pl-PL"/>
        </w:rPr>
        <w:t>00</w:t>
      </w:r>
      <w:r w:rsidRPr="00425D9D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>.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5D9D" w:rsidRPr="00425D9D" w:rsidRDefault="00425D9D" w:rsidP="00425D9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425D9D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Wykonawca będzie dostarczał do siedziby Zamawiającego (zgodnie z adresem nadania przesyłki rejestrowanej) pokwitowane przez adresata potwierdzenie odbioru przesyłki  niezwłocznie po doręczeniu przesyłki. W przypadku nieobecności adresata przedstawiciel Wykonawcy pozostawia zawiadomienie o próbie doręczenia przesyłki (pierwsze awizo) ze wskazaniem, gdzie i kiedy adresat może odebrać przesyłkę. Termin do odbioru przesyłki przez adresata wynosi 14 dni roboczych liczonych od dnia następnego po dniu pozostawienia pierwszego awizo, w tym terminie przesyłka jest „awizowana” dwukrotnie. Po upływie terminu odbioru przesyłka zwracana jest Zamawiającemu wraz z podaniem przyczyn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y nie odebrania przez adresata.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obejmuje także zwrot do siedziby Zamawiającego niedoręczonych przesyłek pocztowych niezwłocznie po wyczerpaniu możliwości ich doręczenia, po dwukrotnym siedmiodniowym ich awizowaniu zgodnie z przepisami ustawy z dnia 17 listopada 1964 r. Kodeks postępowania cywilnego</w:t>
      </w:r>
      <w:r w:rsidR="00CC7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2020 r., poz. 1575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późn. zm.) i ustawy z dnia 14 czerwca 1960 r. Kodeks postępowania administracyjnego</w:t>
      </w:r>
      <w:r w:rsidR="00CC7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2020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 2</w:t>
      </w:r>
      <w:r w:rsidR="00CC73F4">
        <w:rPr>
          <w:rFonts w:ascii="Times New Roman" w:eastAsia="Times New Roman" w:hAnsi="Times New Roman" w:cs="Times New Roman"/>
          <w:sz w:val="24"/>
          <w:szCs w:val="24"/>
          <w:lang w:eastAsia="pl-PL"/>
        </w:rPr>
        <w:t>56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ustawy z dnia 29 sierpnia 1997 r. Ordynacja podatkowa</w:t>
      </w:r>
      <w:r w:rsidR="00CC7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2020 r., poz. 1325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zm.), z podaniem przyczyny zwrotu.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Nadawanie przesyłek pocztowych objętych przedmiotem zamówienia następować będzie w dniach ich odbioru przez Wykonawcę od Zamawiającego, jeżeli nie będzie zastrzeżeń do odbieranych przesyłek.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będzie korzystał wyłącznie ze swojego opakowania przesyłek, nie dopuszcza się stosowania opakowań Wykonawcy na listy i paczki. Niedopuszczalne jest również doczepianie i przyklejanie przez Wykonawcę różnych przedmiotów i znaków do opakowania listu lub przesyłki w celu zwiększenia masy listu lub przesyłki. Waga przesyłki określona będzie w stanie zamkniętym. Opakowanie przesyłek listowych stanowi koperta Zamawiającego, odpowiednio zabezpieczona. Opakowanie paczki powinno stanowić zabezpieczenie przed dostępem do zawartości oraz aby uniemożliwiało uszkodzenie przesyłki w czasie przemieszczania.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Zamawiający we własnym zakresie zapewni sobie druki zwrotnego potwierdzenia odbioru dla przesyłek z potwierdzeniem odbioru do przesyłek. Zamawiający będzie korzystał z wzorów druków potwierdzenia odbioru, odpowiadających przepisom ustawy z dnia 14 czerwca 1960 r. Kodeks postępowania </w:t>
      </w:r>
      <w:r w:rsidR="00CC73F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administracyjnego (Dz. U. z 2020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CC73F4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 256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), ustawy z dnia 17 listopada 1964 r. Kodeks postępowania cywilnego</w:t>
      </w:r>
      <w:r w:rsidR="00CC7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2020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 </w:t>
      </w:r>
      <w:r w:rsidR="00CC73F4">
        <w:rPr>
          <w:rFonts w:ascii="Times New Roman" w:eastAsia="Times New Roman" w:hAnsi="Times New Roman" w:cs="Times New Roman"/>
          <w:sz w:val="24"/>
          <w:szCs w:val="24"/>
          <w:lang w:eastAsia="pl-PL"/>
        </w:rPr>
        <w:t>1575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zm.), ustawy z dnia 29 sierpnia 1997 r. Ordynacja Podatkowa (Dz. U. z </w:t>
      </w:r>
      <w:r w:rsidR="00CC73F4">
        <w:rPr>
          <w:rFonts w:ascii="Times New Roman" w:eastAsia="Times New Roman" w:hAnsi="Times New Roman" w:cs="Times New Roman"/>
          <w:sz w:val="24"/>
          <w:szCs w:val="24"/>
          <w:lang w:eastAsia="pl-PL"/>
        </w:rPr>
        <w:t>2020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 </w:t>
      </w:r>
      <w:r w:rsidR="00CC73F4">
        <w:rPr>
          <w:rFonts w:ascii="Times New Roman" w:eastAsia="Times New Roman" w:hAnsi="Times New Roman" w:cs="Times New Roman"/>
          <w:sz w:val="24"/>
          <w:szCs w:val="24"/>
          <w:lang w:eastAsia="pl-PL"/>
        </w:rPr>
        <w:t>1325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 oraz druków potwierdzenia odbioru o treści uzgodnionej z Wykonawcą. 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Usługę pocztową w zakresie przesyłki rejestrowanej uważa się za niewykonaną jeżeli doręczenie przesyłki rejestrowanej lub zawiadomienie o próbie jej doręczenia nie nastąpiło w terminie 14 dni od dnia nadania, zgodnie z Rozporządzeniem Ministra Administracji i Cyfryzacji z dnia 26 listopada 2013 r. w sprawie reklamacji usługi pocztowej (Dz. U. z 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 474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C20B58" w:rsidRPr="00425D9D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</w:pPr>
      <w:r w:rsidRPr="00425D9D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 xml:space="preserve">Zamawiający ma prawo zlecić usługę innemu operatorowi, a kosztami realizacji  obciążyć Wykonawcę, jeżeli Wykonawca nie zapewni możliwości przyjęcia przesyłek </w:t>
      </w:r>
      <w:r w:rsidRPr="00425D9D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br/>
        <w:t>w wyznaczonym dniu i czasie od Zamawiającego.</w:t>
      </w:r>
    </w:p>
    <w:p w:rsidR="00C20B58" w:rsidRPr="00C20B58" w:rsidRDefault="00C20B58" w:rsidP="00C20B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Do odpowiedzialności Wykonawcy za niewykonanie lub nienależyte wykonanie usługi pocztowej stosuje się odpowiednio przepisy określone w ustawie z dnia 23 listopada 2012 r. Prawo pocztowe (Dz. U. 2</w:t>
      </w:r>
      <w:r w:rsidR="00CC73F4">
        <w:rPr>
          <w:rFonts w:ascii="Times New Roman" w:eastAsia="Times New Roman" w:hAnsi="Times New Roman" w:cs="Times New Roman"/>
          <w:sz w:val="24"/>
          <w:szCs w:val="24"/>
          <w:lang w:eastAsia="pl-PL"/>
        </w:rPr>
        <w:t>020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  <w:r w:rsidR="00CC7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1041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w Rozporządzeniu Ministra Administracji i Cyfryzacji z dnia 26 listopada 2013 r. w sprawie reklamacji usługi poc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ztowej (Dz. U. z 2019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98452D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 474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>) a w sprawach nieuregulowanych tymi przepisami stosuje się odpowiednio przepisy ustawy z dnia 17 listopada 1964 r. Kodeks cywilny (Dz. </w:t>
      </w:r>
      <w:r w:rsidR="00CC73F4">
        <w:rPr>
          <w:rFonts w:ascii="Times New Roman" w:eastAsia="Times New Roman" w:hAnsi="Times New Roman" w:cs="Times New Roman"/>
          <w:sz w:val="24"/>
          <w:szCs w:val="24"/>
          <w:lang w:eastAsia="pl-PL"/>
        </w:rPr>
        <w:t>U. z 2020 r., poz. 1575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zm.). 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D82797" w:rsidRPr="000B2E21" w:rsidRDefault="00D82797" w:rsidP="00D8279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5D9D" w:rsidRDefault="00C20B58" w:rsidP="00C20B58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za realizację usługi będzie wnoszone co miesiąc „z dołu” – za okresy miesięczne wykonywania usług, na zasadzie opłaty skredytowanej. Termin płatności ustala się na: 21 dni kalendarzowych licząc od dnia wystawienia faktury pod warunkiem że doręczenie przesyłki z fakturą do siedziby zamawiającego nastąpi w ciągu 4 dni roboczych od dnia jej wystawienia. W przeciwnym wypadku termin płatności faktury VAT wynosi 14 dni kalendarzowych  licząc od dnia doręczenia Zamawiającemu przesyłki z fakturą. </w:t>
      </w:r>
    </w:p>
    <w:p w:rsidR="00425D9D" w:rsidRDefault="00425D9D" w:rsidP="00425D9D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D9D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Za dzień zapłaty strony przyjmują dzień wpływu środków na rachunek bankowy Wykonawcy.</w:t>
      </w:r>
    </w:p>
    <w:p w:rsidR="00C20B58" w:rsidRPr="00425D9D" w:rsidRDefault="00C20B58" w:rsidP="00C20B58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Rozliczenie należności za wykonane usługi pocztowe odbywać się będzie w miesięcznych okresach rozliczeniowych. Podstawą obliczenia należności będzie suma opłat za przesyłki faktycznie nadane lub zwrócone w okresie rozliczeniowym, stwierdzone co do ilości i wagi na podstawie dokumentów nadawczych lub oddawczych, przy czym obowiązywać będą ceny podane w formularzu ofertowym, stanowiącym załącznik do oferty i który będzie stanowił integralną część umowy (zmiana cen może dokonać się wyłącznie w przypadku ich akceptacji przez Urząd Komunikacji Elektronicznej, w sposób określony w ustawie Prawo pocztowe). Ceny określone w formularzu ofertowym stanowiącym załącznik do oferty powinny zawierać wszystkie opłaty Wykonawcy. W przypadku przesyłek, które nie są rejestrowane – ilość i waga przyjętych lub zwróconych przesyłek stwierdzona będzie na podstawie zestawienia nadanych/zwróconych przesyłek, sporządzonego przez Zamawiającego i potwierdzonego przez Wykonawcę. </w:t>
      </w:r>
    </w:p>
    <w:p w:rsidR="00C20B58" w:rsidRDefault="00C20B58" w:rsidP="00C20B58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wprowadzenia zmian cen świadczonych przez Wykonawcę usług pocztowych określonych w formularzu ofertowym Wykonawcy w przypadku ich akceptacji przez Urząd Komunikacji Elektronicznej, na zasadach określonych w ustawie Prawo pocztowe. W takim przypadku Wykonawca dostarczy </w:t>
      </w:r>
      <w:r w:rsidRPr="00C20B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Zamawiającego nowy cennik świadczonych usług w terminie 14 dni od dnia jego wprowadzenia.</w:t>
      </w:r>
    </w:p>
    <w:p w:rsidR="00C20B58" w:rsidRDefault="00C20B58" w:rsidP="000D0CD3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C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Wykazane w formularzu ofertowym szacunkowe ilości przesyłek każdego rodzaju, zostały podane dla porównywalności ofert i nie są ilościami zobowiązującymi Zamawiającego. Określone dane o planowanej ilości przesyłek pocztowych w obrocie krajowym i zagranicznym, mają charakter szacunkowy, stanowią element służący do kalkulacji ceny ofertowej oraz wyboru najkorzystniejszej oferty i nie stanowią ze strony Zamawiającego zobowiązania do nadawania przesyłek w podanych w tym załączniku ilościach. Zamawiający zastrzega sobie prawo do korekty ilościowej (niewykorzystanie lub zwiększenia) wg gramatury i rodzajów nadawanych przesyłek, wskazanych w załączniku. Rzeczywista ilość przesyłek pocztowych według gramatury i rodzaju będzie wynikać z faktycznych potrzeb Zamawiającego, na co Wykonawca wyraża zgodę i nie będzie dochodził roszczeń z tytułu zmian ilościowych i rodzajowych w trakcie realizacji umowy. Zmniejszenie lub zwiększenie ilości przesyłek nie stanowi zmiany umowy. </w:t>
      </w:r>
    </w:p>
    <w:p w:rsidR="00D82797" w:rsidRDefault="00C20B58" w:rsidP="000D0CD3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CD3">
        <w:rPr>
          <w:rFonts w:ascii="Times New Roman" w:eastAsia="Times New Roman" w:hAnsi="Times New Roman" w:cs="Times New Roman"/>
          <w:sz w:val="24"/>
          <w:szCs w:val="24"/>
          <w:lang w:eastAsia="pl-PL"/>
        </w:rPr>
        <w:t>Niewyszczególnione w załącznikach rodzaje przesyłek oraz zwroty do Zamawiającego przesyłek rejestrowanych niedoręczonych z przyczyn niezależnych od Wykonawcy, będą wyceniane dodatkowo zgodnie z obowiązującym cennikiem Wykonawcy</w:t>
      </w:r>
      <w:r w:rsidR="000D0C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2797" w:rsidRPr="000D0CD3" w:rsidRDefault="00D82797" w:rsidP="000D0CD3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CD3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i decyzje dotyczące bieżącego wykonywania zamówienia uzgadniane będą przez Zamawiającego z ustanowionym przedstawicielem Wykonawcy tj. Panem/Panią……………………………………… tel. ………………..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82797" w:rsidRPr="000B2E21" w:rsidRDefault="00D82797" w:rsidP="00D82797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D82797" w:rsidRPr="000B2E21" w:rsidRDefault="00D82797" w:rsidP="00D82797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zostaje zawa</w:t>
      </w:r>
      <w:r w:rsidR="003E1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rta na okres: od dnia 04.01.2021 r. do 31.12.2021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D82797" w:rsidRPr="000B2E21" w:rsidRDefault="00D82797" w:rsidP="00D827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Każdej ze stron przysługuje prawo wypowiedzenia umowy z zachowaniem jednomiesięcznego okresu wypowiedzenia ze skutkiem na koniec miesiąca kalendarzowego. Wypowiedzenie musi być przekazane drugiej stronie w formie pisemnej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podpisane przez osobę upoważnioną do składania oświadczeń woli w imieniu strony.</w:t>
      </w:r>
    </w:p>
    <w:p w:rsidR="00D82797" w:rsidRPr="000B2E21" w:rsidRDefault="00D82797" w:rsidP="00D827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powtarzającego się niedotrzymywania warunków umowy przez Zamawiającego lub opóźnień ze strony Zamawiającego w zapłacie należności, Wykonawca ma prawo wstrzymać się z realizacji usługi oraz może skorzystać z prawa rozwiązania umowy bez zachowania okresu wypowiedzenia.</w:t>
      </w:r>
    </w:p>
    <w:p w:rsidR="00D82797" w:rsidRPr="000B2E21" w:rsidRDefault="00D82797" w:rsidP="00D8279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powtarzającego się niedotrzymywania warunków umowy przez Wykonawcę, Zamawiający ma prawo skorzystać z prawa rozwiązania umowy bez zachowania okresu wypowiedzenia.</w:t>
      </w: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Default="00D82797" w:rsidP="00D82797">
      <w:pPr>
        <w:numPr>
          <w:ilvl w:val="1"/>
          <w:numId w:val="6"/>
        </w:numPr>
        <w:tabs>
          <w:tab w:val="num" w:pos="426"/>
        </w:tabs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ponosi pełną odpowiedzialność  za szkody powstałe na skutek  niewykonania lub nienależytego wykonania umowy. </w:t>
      </w:r>
    </w:p>
    <w:p w:rsidR="00425D9D" w:rsidRPr="00425D9D" w:rsidRDefault="00425D9D" w:rsidP="00425D9D">
      <w:pPr>
        <w:numPr>
          <w:ilvl w:val="1"/>
          <w:numId w:val="6"/>
        </w:numPr>
        <w:tabs>
          <w:tab w:val="num" w:pos="426"/>
        </w:tabs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odpowiedzialność wykonawcy na zasadach określonych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5D9D">
        <w:rPr>
          <w:rFonts w:ascii="Times New Roman" w:eastAsia="Times New Roman" w:hAnsi="Times New Roman" w:cs="Times New Roman"/>
          <w:sz w:val="24"/>
          <w:szCs w:val="24"/>
          <w:lang w:eastAsia="pl-PL"/>
        </w:rPr>
        <w:t>w ustawie zgodnie z ustawą prawo pocztowe i przepisami wykonawczymi w zakresie nieuregulowanym zgodnie z kodeksem cywilnym.</w:t>
      </w:r>
    </w:p>
    <w:p w:rsidR="00D82797" w:rsidRPr="00425D9D" w:rsidRDefault="00D82797" w:rsidP="00D82797">
      <w:pPr>
        <w:numPr>
          <w:ilvl w:val="1"/>
          <w:numId w:val="6"/>
        </w:numPr>
        <w:tabs>
          <w:tab w:val="num" w:pos="426"/>
        </w:tabs>
        <w:spacing w:after="0" w:line="240" w:lineRule="auto"/>
        <w:ind w:left="426" w:right="-1"/>
        <w:jc w:val="both"/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</w:pPr>
      <w:r w:rsidRPr="00425D9D">
        <w:rPr>
          <w:rFonts w:ascii="Times New Roman" w:eastAsia="Times New Roman" w:hAnsi="Times New Roman" w:cs="Times New Roman"/>
          <w:strike/>
          <w:sz w:val="24"/>
          <w:szCs w:val="24"/>
          <w:highlight w:val="yellow"/>
          <w:lang w:eastAsia="pl-PL"/>
        </w:rPr>
        <w:t>W przypadku odstąpienia od umowy z przyczyn zależnych od Wykonawcy, Wykonawca zapłaci karę umowną w wysokości 100 % wartości usługi brutto z ostatnich 3  miesięcy.</w:t>
      </w:r>
    </w:p>
    <w:p w:rsidR="00D82797" w:rsidRPr="000B2E21" w:rsidRDefault="00D82797" w:rsidP="00D82797">
      <w:pPr>
        <w:suppressAutoHyphens/>
        <w:spacing w:after="120" w:line="240" w:lineRule="auto"/>
        <w:ind w:left="285" w:hanging="285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425D9D" w:rsidRDefault="00425D9D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5D9D" w:rsidRDefault="00425D9D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5D9D" w:rsidRDefault="00425D9D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8</w:t>
      </w: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Postanowienia umowy objęte są tajemnicą handlową i nie mogą być ujawnione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jakiejkolwiek postaci osobom trzecim przez żadną ze stron. Każda ze Stron zobowiązuje się w czasie trwania umowy oraz po jej wygaśnięciu lub rozwiązaniu do zachowania w poufności informacji dotyczących drugiej Strony, o których dowiedziała się w związku z wykonywaniem umowy, chyba, że informacja taka została opublikowana przez uprawniony organ, bądź też musi być ujawniona organowi uprawnionemu do tego na mocy obowiązujących przepisów prawa.</w:t>
      </w:r>
    </w:p>
    <w:p w:rsidR="00D82797" w:rsidRPr="000B2E21" w:rsidRDefault="00D82797" w:rsidP="00D82797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 i uzupełnienia umowy wymagają pod rygorem nieważności formy pisemnej w postaci aneksu podpisanego przez obie Strony.</w:t>
      </w:r>
    </w:p>
    <w:p w:rsidR="005148BC" w:rsidRDefault="005148BC" w:rsidP="00D8279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2"/>
          <w:numId w:val="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zmiany umowy na realizację zamówienia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następujących przypadkach:</w:t>
      </w:r>
    </w:p>
    <w:p w:rsidR="00D82797" w:rsidRPr="000B2E21" w:rsidRDefault="00D82797" w:rsidP="00D827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ceny za wykonanie przedmiotu umowy w przypadku zmiany przepisów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podatków od towarów i usług, w zakresie podlegania usług pocztowych obowiązkowi podatkowemu w podatku od towarów i usług, o kwotę wynikającą z tej zmiany;</w:t>
      </w:r>
    </w:p>
    <w:p w:rsidR="00D82797" w:rsidRDefault="00D82797" w:rsidP="00D827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przepisów ustawy prawo pocztowe w zakresie wynikającym z tej zmiany.</w:t>
      </w:r>
    </w:p>
    <w:p w:rsidR="005148BC" w:rsidRPr="000B2E21" w:rsidRDefault="005148BC" w:rsidP="00D82797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stawki podatku VAT.</w:t>
      </w:r>
    </w:p>
    <w:p w:rsidR="00D82797" w:rsidRPr="000B2E21" w:rsidRDefault="00D82797" w:rsidP="00D82797">
      <w:pPr>
        <w:numPr>
          <w:ilvl w:val="2"/>
          <w:numId w:val="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przedłużenia terminu końcowego obowiązywania umowy, gdy jest to uzasadnione przedłużającą się procedurą związaną z wyłonieniem nowego Wykonawcy na świadczenia usług objętych niniejszą umową, który miałby świadczyć usług pocztowe po zakończeniu niniejszej umowy.</w:t>
      </w:r>
    </w:p>
    <w:p w:rsidR="00D82797" w:rsidRPr="000B2E21" w:rsidRDefault="00D82797" w:rsidP="00D82797">
      <w:pPr>
        <w:numPr>
          <w:ilvl w:val="2"/>
          <w:numId w:val="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 przysługuje możliwość korzystania z programów rabatowych (upustowych) oferowanych przez Wykonawcę w toku realizowanej umowy,</w:t>
      </w:r>
    </w:p>
    <w:p w:rsidR="00D82797" w:rsidRPr="000B2E21" w:rsidRDefault="00D82797" w:rsidP="00D82797">
      <w:pPr>
        <w:numPr>
          <w:ilvl w:val="2"/>
          <w:numId w:val="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zmiany w treści umowy wymagają formy pisemnej i zgody obu stron pod rygorem nieważności. </w:t>
      </w:r>
    </w:p>
    <w:p w:rsidR="00D82797" w:rsidRPr="000B2E21" w:rsidRDefault="00D82797" w:rsidP="00D82797">
      <w:pPr>
        <w:numPr>
          <w:ilvl w:val="2"/>
          <w:numId w:val="6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wprowadzenie dodatkowych załączników operacyjnych do umowy określających warunki świadczenia usług przez wybranego Wykonawcę.</w:t>
      </w: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umową zastosowanie mają przepisy ustawy z  dnia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23 listopada 2012r. Prawo poc</w:t>
      </w:r>
      <w:r w:rsidR="00CC73F4">
        <w:rPr>
          <w:rFonts w:ascii="Times New Roman" w:eastAsia="Times New Roman" w:hAnsi="Times New Roman" w:cs="Times New Roman"/>
          <w:sz w:val="24"/>
          <w:szCs w:val="24"/>
          <w:lang w:eastAsia="pl-PL"/>
        </w:rPr>
        <w:t>ztowe ( Dz. U. z 2020 r. poz. 1041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), przepisy wykonawcze do tej ustawy, przepisy Rozporządzenia Ministra Administracji i Cyfryzacji z dnia 29 kwietnia 2013r. w sprawie warunków wykonywania usług powszechnych przez operatora wyznaczonego (Dz. U. z 2013  poz. 545 z późn. zm.), Rozporządzenie Ministra Administracji i Cyfryzacji z dnia 26 listopada 2013 r. w sprawie reklamacji u</w:t>
      </w:r>
      <w:r w:rsidR="003302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sług pocztowych (Dz. U. </w:t>
      </w:r>
      <w:r w:rsidR="003302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2019 poz. 474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zm.), przepisy kodeksu cywilnego oraz inne przepisy szczególne.</w:t>
      </w: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 Zamawiający:</w:t>
      </w: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………………………</w:t>
      </w:r>
    </w:p>
    <w:p w:rsidR="00D82797" w:rsidRPr="000B2E21" w:rsidRDefault="00D82797" w:rsidP="00D827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do korespondencji Wykonawca: </w:t>
      </w: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………………………………..</w:t>
      </w:r>
    </w:p>
    <w:p w:rsidR="00D82797" w:rsidRPr="000B2E21" w:rsidRDefault="00D82797" w:rsidP="00D8279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zobowiązują się do niezwłocznego, wzajemnego powiadamiania o każdej zmianie adresu wskazanego w ust. 1 i 2, w przeciwnym razie przyjmuje się, że korespondencja przesłana na wskazany wyżej adres została doręczona prawidłowo.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0261" w:rsidRDefault="00330261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30261" w:rsidRDefault="00330261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30261" w:rsidRDefault="00330261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30261" w:rsidRDefault="00330261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spory wynikające z realizacji umowy, Strony będą starały się rozstrzygnąć polubownie a w przypadku braku porozumienia, spory rozstrzygać będą sądy właściwe dla siedziby Zamawiającego.</w:t>
      </w: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umowa została sporządzona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trzech 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jednobrzmiących egzemplarzach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dwa dla Zamawiającego i jeden dla Wykonawcy</w:t>
      </w:r>
      <w:r w:rsidRPr="000B2E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Zamawiający:</w:t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0B2E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Wykonawca:</w:t>
      </w:r>
    </w:p>
    <w:p w:rsidR="00D82797" w:rsidRPr="000B2E21" w:rsidRDefault="00D82797" w:rsidP="00D82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797" w:rsidRPr="000B2E21" w:rsidRDefault="00D82797" w:rsidP="00D8279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82797" w:rsidRDefault="00D82797" w:rsidP="00D82797"/>
    <w:p w:rsidR="00D57F46" w:rsidRDefault="00D57F46"/>
    <w:sectPr w:rsidR="00D57F4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32A" w:rsidRDefault="006C432A">
      <w:pPr>
        <w:spacing w:after="0" w:line="240" w:lineRule="auto"/>
      </w:pPr>
      <w:r>
        <w:separator/>
      </w:r>
    </w:p>
  </w:endnote>
  <w:endnote w:type="continuationSeparator" w:id="0">
    <w:p w:rsidR="006C432A" w:rsidRDefault="006C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349973"/>
      <w:docPartObj>
        <w:docPartGallery w:val="Page Numbers (Bottom of Page)"/>
        <w:docPartUnique/>
      </w:docPartObj>
    </w:sdtPr>
    <w:sdtEndPr/>
    <w:sdtContent>
      <w:p w:rsidR="00A62C94" w:rsidRDefault="00A62C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551">
          <w:rPr>
            <w:noProof/>
          </w:rPr>
          <w:t>1</w:t>
        </w:r>
        <w:r>
          <w:fldChar w:fldCharType="end"/>
        </w:r>
      </w:p>
    </w:sdtContent>
  </w:sdt>
  <w:p w:rsidR="007E3A9A" w:rsidRDefault="006C432A" w:rsidP="00435D01">
    <w:pPr>
      <w:pStyle w:val="Stopka"/>
      <w:ind w:hanging="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32A" w:rsidRDefault="006C432A">
      <w:pPr>
        <w:spacing w:after="0" w:line="240" w:lineRule="auto"/>
      </w:pPr>
      <w:r>
        <w:separator/>
      </w:r>
    </w:p>
  </w:footnote>
  <w:footnote w:type="continuationSeparator" w:id="0">
    <w:p w:rsidR="006C432A" w:rsidRDefault="006C4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A9A" w:rsidRDefault="006C432A">
    <w:pPr>
      <w:pStyle w:val="Nagwek1"/>
      <w:ind w:right="360"/>
      <w:rPr>
        <w:b/>
        <w:color w:val="0000F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multilevel"/>
    <w:tmpl w:val="D7627B34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F371E"/>
    <w:multiLevelType w:val="hybridMultilevel"/>
    <w:tmpl w:val="96E8D54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C25EC"/>
    <w:multiLevelType w:val="hybridMultilevel"/>
    <w:tmpl w:val="4AF89BB8"/>
    <w:lvl w:ilvl="0" w:tplc="7666A8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62203"/>
    <w:multiLevelType w:val="hybridMultilevel"/>
    <w:tmpl w:val="23340A4E"/>
    <w:lvl w:ilvl="0" w:tplc="53FEBF86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83B8E"/>
    <w:multiLevelType w:val="hybridMultilevel"/>
    <w:tmpl w:val="0FF6D780"/>
    <w:lvl w:ilvl="0" w:tplc="4D56304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27C45580"/>
    <w:multiLevelType w:val="hybridMultilevel"/>
    <w:tmpl w:val="1674E846"/>
    <w:lvl w:ilvl="0" w:tplc="93B860E0">
      <w:start w:val="1"/>
      <w:numFmt w:val="lowerLetter"/>
      <w:lvlText w:val="%1)"/>
      <w:lvlJc w:val="left"/>
      <w:pPr>
        <w:tabs>
          <w:tab w:val="num" w:pos="420"/>
        </w:tabs>
        <w:ind w:left="4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6" w15:restartNumberingAfterBreak="0">
    <w:nsid w:val="31043295"/>
    <w:multiLevelType w:val="hybridMultilevel"/>
    <w:tmpl w:val="561A9EDE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3D7C7076"/>
    <w:multiLevelType w:val="hybridMultilevel"/>
    <w:tmpl w:val="6570E282"/>
    <w:lvl w:ilvl="0" w:tplc="7384F23A">
      <w:start w:val="1"/>
      <w:numFmt w:val="decimal"/>
      <w:lvlText w:val="%1."/>
      <w:lvlJc w:val="left"/>
      <w:pPr>
        <w:tabs>
          <w:tab w:val="num" w:pos="510"/>
        </w:tabs>
        <w:ind w:left="510" w:hanging="453"/>
      </w:pPr>
      <w:rPr>
        <w:rFonts w:hint="default"/>
        <w:b w:val="0"/>
      </w:rPr>
    </w:lvl>
    <w:lvl w:ilvl="1" w:tplc="172C792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124DC50">
      <w:start w:val="6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10452A"/>
    <w:multiLevelType w:val="hybridMultilevel"/>
    <w:tmpl w:val="B372AB7A"/>
    <w:lvl w:ilvl="0" w:tplc="15F48A7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" w15:restartNumberingAfterBreak="0">
    <w:nsid w:val="49492922"/>
    <w:multiLevelType w:val="hybridMultilevel"/>
    <w:tmpl w:val="82882EC6"/>
    <w:lvl w:ilvl="0" w:tplc="8D78BC7A">
      <w:start w:val="1"/>
      <w:numFmt w:val="lowerLetter"/>
      <w:lvlText w:val="%1)"/>
      <w:lvlJc w:val="left"/>
      <w:pPr>
        <w:tabs>
          <w:tab w:val="num" w:pos="420"/>
        </w:tabs>
        <w:ind w:left="42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013AA"/>
    <w:multiLevelType w:val="hybridMultilevel"/>
    <w:tmpl w:val="8C761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61DFD"/>
    <w:multiLevelType w:val="hybridMultilevel"/>
    <w:tmpl w:val="2FBE1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33787"/>
    <w:multiLevelType w:val="hybridMultilevel"/>
    <w:tmpl w:val="FDD6B304"/>
    <w:lvl w:ilvl="0" w:tplc="4D563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B4AE7"/>
    <w:multiLevelType w:val="hybridMultilevel"/>
    <w:tmpl w:val="75E6702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C931822"/>
    <w:multiLevelType w:val="hybridMultilevel"/>
    <w:tmpl w:val="18A867F2"/>
    <w:lvl w:ilvl="0" w:tplc="3B1ACD48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6D3445"/>
    <w:multiLevelType w:val="hybridMultilevel"/>
    <w:tmpl w:val="2B42C6AC"/>
    <w:lvl w:ilvl="0" w:tplc="6F7A3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10"/>
  </w:num>
  <w:num w:numId="11">
    <w:abstractNumId w:val="14"/>
  </w:num>
  <w:num w:numId="12">
    <w:abstractNumId w:val="6"/>
  </w:num>
  <w:num w:numId="13">
    <w:abstractNumId w:val="13"/>
  </w:num>
  <w:num w:numId="14">
    <w:abstractNumId w:val="4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97"/>
    <w:rsid w:val="000A75E4"/>
    <w:rsid w:val="000D0CD3"/>
    <w:rsid w:val="002B3ECE"/>
    <w:rsid w:val="00330261"/>
    <w:rsid w:val="00351016"/>
    <w:rsid w:val="003E1800"/>
    <w:rsid w:val="00425D9D"/>
    <w:rsid w:val="005148BC"/>
    <w:rsid w:val="006C432A"/>
    <w:rsid w:val="00703963"/>
    <w:rsid w:val="00781998"/>
    <w:rsid w:val="0098452D"/>
    <w:rsid w:val="009952D2"/>
    <w:rsid w:val="009D4274"/>
    <w:rsid w:val="00A62C94"/>
    <w:rsid w:val="00B821FE"/>
    <w:rsid w:val="00BE0D10"/>
    <w:rsid w:val="00C20B58"/>
    <w:rsid w:val="00C74DEB"/>
    <w:rsid w:val="00CA5783"/>
    <w:rsid w:val="00CB2AC9"/>
    <w:rsid w:val="00CC73F4"/>
    <w:rsid w:val="00D57F46"/>
    <w:rsid w:val="00D82797"/>
    <w:rsid w:val="00D87FAA"/>
    <w:rsid w:val="00E124BC"/>
    <w:rsid w:val="00E93350"/>
    <w:rsid w:val="00EC48E8"/>
    <w:rsid w:val="00EE24CD"/>
    <w:rsid w:val="00F60ACF"/>
    <w:rsid w:val="00F6225B"/>
    <w:rsid w:val="00F8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14DB1-4FF9-49D0-9A70-64AF2005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7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82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797"/>
  </w:style>
  <w:style w:type="paragraph" w:customStyle="1" w:styleId="Nagwek1">
    <w:name w:val="Nagłówek1"/>
    <w:basedOn w:val="Normalny"/>
    <w:next w:val="Tekstpodstawowy"/>
    <w:rsid w:val="00D82797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827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82797"/>
  </w:style>
  <w:style w:type="paragraph" w:styleId="Akapitzlist">
    <w:name w:val="List Paragraph"/>
    <w:basedOn w:val="Normalny"/>
    <w:uiPriority w:val="34"/>
    <w:qFormat/>
    <w:rsid w:val="00D82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0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2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6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3043</Words>
  <Characters>18261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</dc:creator>
  <cp:keywords/>
  <dc:description/>
  <cp:lastModifiedBy>Malwina Majerska</cp:lastModifiedBy>
  <cp:revision>2</cp:revision>
  <cp:lastPrinted>2019-11-13T13:21:00Z</cp:lastPrinted>
  <dcterms:created xsi:type="dcterms:W3CDTF">2020-11-24T13:37:00Z</dcterms:created>
  <dcterms:modified xsi:type="dcterms:W3CDTF">2020-11-24T13:37:00Z</dcterms:modified>
</cp:coreProperties>
</file>